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AF" w:rsidRPr="00D72CBB" w:rsidRDefault="00294DAF" w:rsidP="00294DAF">
      <w:pPr>
        <w:pStyle w:val="Kopfzeile"/>
        <w:jc w:val="right"/>
        <w:rPr>
          <w:rFonts w:ascii="Arial" w:hAnsi="Arial" w:cs="Arial"/>
          <w:i/>
          <w:color w:val="A6A6A6" w:themeColor="background1" w:themeShade="A6"/>
          <w:sz w:val="22"/>
          <w:szCs w:val="22"/>
        </w:rPr>
      </w:pPr>
      <w:r w:rsidRPr="00D72CBB">
        <w:rPr>
          <w:rFonts w:ascii="Arial" w:hAnsi="Arial" w:cs="Arial"/>
          <w:b/>
          <w:i/>
          <w:color w:val="A6A6A6" w:themeColor="background1" w:themeShade="A6"/>
          <w:sz w:val="22"/>
          <w:szCs w:val="22"/>
        </w:rPr>
        <w:t>Presse</w:t>
      </w:r>
      <w:r w:rsidR="00D67167" w:rsidRPr="00D72CBB">
        <w:rPr>
          <w:rFonts w:ascii="Arial" w:hAnsi="Arial" w:cs="Arial"/>
          <w:b/>
          <w:i/>
          <w:color w:val="A6A6A6" w:themeColor="background1" w:themeShade="A6"/>
          <w:sz w:val="22"/>
          <w:szCs w:val="22"/>
        </w:rPr>
        <w:t>information</w:t>
      </w:r>
      <w:r w:rsidR="00D67167" w:rsidRPr="00D72CBB">
        <w:rPr>
          <w:rFonts w:ascii="Arial" w:hAnsi="Arial" w:cs="Arial"/>
          <w:b/>
          <w:i/>
          <w:color w:val="A6A6A6" w:themeColor="background1" w:themeShade="A6"/>
          <w:sz w:val="22"/>
          <w:szCs w:val="22"/>
        </w:rPr>
        <w:br/>
      </w:r>
    </w:p>
    <w:p w:rsidR="00294DAF" w:rsidRPr="00D72CBB" w:rsidRDefault="00294DAF" w:rsidP="00294DAF">
      <w:pPr>
        <w:rPr>
          <w:rFonts w:ascii="Arial" w:hAnsi="Arial" w:cs="Arial"/>
          <w:b/>
          <w:color w:val="800080"/>
          <w:sz w:val="36"/>
          <w:szCs w:val="36"/>
          <w:lang w:val="de-DE"/>
        </w:rPr>
      </w:pPr>
      <w:r w:rsidRPr="00D72CBB">
        <w:rPr>
          <w:rFonts w:ascii="Arial" w:hAnsi="Arial" w:cs="Arial"/>
          <w:b/>
          <w:color w:val="800080"/>
          <w:sz w:val="36"/>
          <w:szCs w:val="36"/>
          <w:lang w:val="de-DE"/>
        </w:rPr>
        <w:t>Achte auf Deine Mitte</w:t>
      </w:r>
    </w:p>
    <w:p w:rsidR="00294DAF" w:rsidRPr="00D72CBB" w:rsidRDefault="00294DAF" w:rsidP="00294DAF">
      <w:pPr>
        <w:rPr>
          <w:rFonts w:ascii="Arial" w:hAnsi="Arial" w:cs="Arial"/>
          <w:b/>
          <w:color w:val="D6A300"/>
          <w:sz w:val="24"/>
          <w:szCs w:val="24"/>
          <w:lang w:val="de-DE"/>
        </w:rPr>
      </w:pPr>
      <w:r w:rsidRPr="00D72CBB">
        <w:rPr>
          <w:rFonts w:ascii="Arial" w:hAnsi="Arial" w:cs="Arial"/>
          <w:b/>
          <w:color w:val="D6A300"/>
          <w:sz w:val="24"/>
          <w:szCs w:val="24"/>
          <w:lang w:val="de-DE"/>
        </w:rPr>
        <w:t xml:space="preserve">Die erste Selbsthilfegruppe </w:t>
      </w:r>
      <w:r w:rsidRPr="00D72CBB">
        <w:rPr>
          <w:rFonts w:ascii="Arial" w:hAnsi="Arial" w:cs="Arial"/>
          <w:b/>
          <w:color w:val="D6A300"/>
          <w:sz w:val="24"/>
          <w:szCs w:val="24"/>
          <w:lang w:val="de-DE"/>
        </w:rPr>
        <w:br/>
        <w:t>für Pankreaskarzinom-</w:t>
      </w:r>
      <w:proofErr w:type="spellStart"/>
      <w:r w:rsidRPr="00D72CBB">
        <w:rPr>
          <w:rFonts w:ascii="Arial" w:hAnsi="Arial" w:cs="Arial"/>
          <w:b/>
          <w:color w:val="D6A300"/>
          <w:sz w:val="24"/>
          <w:szCs w:val="24"/>
          <w:lang w:val="de-DE"/>
        </w:rPr>
        <w:t>PatientInnen</w:t>
      </w:r>
      <w:proofErr w:type="spellEnd"/>
      <w:r w:rsidRPr="00D72CBB">
        <w:rPr>
          <w:rFonts w:ascii="Arial" w:hAnsi="Arial" w:cs="Arial"/>
          <w:b/>
          <w:color w:val="D6A300"/>
          <w:sz w:val="24"/>
          <w:szCs w:val="24"/>
          <w:lang w:val="de-DE"/>
        </w:rPr>
        <w:t xml:space="preserve"> </w:t>
      </w:r>
      <w:r w:rsidRPr="00D72CBB">
        <w:rPr>
          <w:rFonts w:ascii="Arial" w:hAnsi="Arial" w:cs="Arial"/>
          <w:b/>
          <w:color w:val="D6A300"/>
          <w:sz w:val="24"/>
          <w:szCs w:val="24"/>
          <w:lang w:val="de-DE"/>
        </w:rPr>
        <w:br/>
        <w:t>in Österreich stellt sich vor.</w:t>
      </w:r>
    </w:p>
    <w:p w:rsidR="00294DAF" w:rsidRPr="00D67167" w:rsidRDefault="00294DAF" w:rsidP="00294DAF">
      <w:pPr>
        <w:rPr>
          <w:rFonts w:cstheme="minorHAnsi"/>
          <w:sz w:val="24"/>
          <w:szCs w:val="24"/>
          <w:lang w:val="de-DE"/>
        </w:rPr>
      </w:pPr>
    </w:p>
    <w:p w:rsidR="00C0584B" w:rsidRPr="00D72CBB" w:rsidRDefault="00D67167" w:rsidP="00D67167">
      <w:pPr>
        <w:rPr>
          <w:rFonts w:ascii="Arial" w:hAnsi="Arial" w:cs="Arial"/>
          <w:b/>
          <w:lang w:val="de-DE"/>
        </w:rPr>
      </w:pPr>
      <w:r w:rsidRPr="00D72CBB">
        <w:rPr>
          <w:rFonts w:ascii="Arial" w:hAnsi="Arial" w:cs="Arial"/>
          <w:b/>
          <w:i/>
          <w:lang w:val="de-DE"/>
        </w:rPr>
        <w:t>Wien, 15. November 2016.</w:t>
      </w:r>
      <w:r w:rsidRPr="00D72CBB">
        <w:rPr>
          <w:rFonts w:ascii="Arial" w:hAnsi="Arial" w:cs="Arial"/>
          <w:b/>
          <w:lang w:val="de-DE"/>
        </w:rPr>
        <w:t xml:space="preserve"> Im Rahmen eines Pressegesprächs </w:t>
      </w:r>
      <w:r w:rsidRPr="00D72CBB">
        <w:rPr>
          <w:rFonts w:ascii="Arial" w:hAnsi="Arial" w:cs="Arial"/>
          <w:b/>
        </w:rPr>
        <w:t xml:space="preserve">im Vorfeld des „World </w:t>
      </w:r>
      <w:proofErr w:type="spellStart"/>
      <w:r w:rsidRPr="00D72CBB">
        <w:rPr>
          <w:rFonts w:ascii="Arial" w:hAnsi="Arial" w:cs="Arial"/>
          <w:b/>
        </w:rPr>
        <w:t>Pancreatic</w:t>
      </w:r>
      <w:proofErr w:type="spellEnd"/>
      <w:r w:rsidRPr="00D72CBB">
        <w:rPr>
          <w:rFonts w:ascii="Arial" w:hAnsi="Arial" w:cs="Arial"/>
          <w:b/>
        </w:rPr>
        <w:t xml:space="preserve"> Cancer Day“ am 17. </w:t>
      </w:r>
      <w:r w:rsidRPr="00D72CBB">
        <w:rPr>
          <w:rFonts w:ascii="Arial" w:hAnsi="Arial" w:cs="Arial"/>
          <w:b/>
          <w:lang w:val="de-DE"/>
        </w:rPr>
        <w:t>November präsentiert</w:t>
      </w:r>
      <w:r w:rsidR="00275984" w:rsidRPr="00275984">
        <w:rPr>
          <w:rFonts w:ascii="Arial" w:hAnsi="Arial" w:cs="Arial"/>
          <w:b/>
          <w:lang w:val="de-DE"/>
        </w:rPr>
        <w:t xml:space="preserve">e </w:t>
      </w:r>
      <w:r w:rsidRPr="00D72CBB">
        <w:rPr>
          <w:rFonts w:ascii="Arial" w:hAnsi="Arial" w:cs="Arial"/>
          <w:b/>
          <w:lang w:val="de-DE"/>
        </w:rPr>
        <w:t>sich die neu gegründete „Selbsthilfegruppe Pankreaskarzinom“ der breiten Öffentlichkeit.</w:t>
      </w:r>
    </w:p>
    <w:p w:rsidR="00C0584B" w:rsidRPr="00D72CBB" w:rsidRDefault="00C0584B" w:rsidP="00D67167">
      <w:pPr>
        <w:rPr>
          <w:rFonts w:ascii="Arial" w:hAnsi="Arial" w:cs="Arial"/>
          <w:b/>
          <w:lang w:val="de-DE"/>
        </w:rPr>
      </w:pPr>
    </w:p>
    <w:p w:rsidR="00D67167" w:rsidRPr="00D72CBB" w:rsidRDefault="00D67167" w:rsidP="007A761E">
      <w:pPr>
        <w:rPr>
          <w:rFonts w:ascii="Arial" w:hAnsi="Arial" w:cs="Arial"/>
          <w:lang w:val="de-DE"/>
        </w:rPr>
      </w:pPr>
      <w:r w:rsidRPr="00D72CBB">
        <w:rPr>
          <w:rFonts w:ascii="Arial" w:hAnsi="Arial" w:cs="Arial"/>
          <w:lang w:val="de-DE"/>
        </w:rPr>
        <w:t xml:space="preserve">Erstmals gibt es ab sofort auch in Österreich eine Selbsthilfegruppe, die sich den Anliegen und Interessen jener – tausenden – Menschen widmen wird, die an </w:t>
      </w:r>
      <w:r w:rsidRPr="00D72CBB">
        <w:rPr>
          <w:rFonts w:ascii="Arial" w:hAnsi="Arial" w:cs="Arial"/>
          <w:b/>
          <w:lang w:val="de-DE"/>
        </w:rPr>
        <w:t>Pankreaskarzinom (Bauchspeicheldrüsenkrebs)</w:t>
      </w:r>
      <w:r w:rsidRPr="00D72CBB">
        <w:rPr>
          <w:rFonts w:ascii="Arial" w:hAnsi="Arial" w:cs="Arial"/>
          <w:lang w:val="de-DE"/>
        </w:rPr>
        <w:t xml:space="preserve"> erkrankt sind bzw. Angehörige oder Freunde haben, die an</w:t>
      </w:r>
      <w:r w:rsidR="00C0584B" w:rsidRPr="00D72CBB">
        <w:rPr>
          <w:rFonts w:ascii="Arial" w:hAnsi="Arial" w:cs="Arial"/>
          <w:lang w:val="de-DE"/>
        </w:rPr>
        <w:t xml:space="preserve"> dieser Krebserkrankung leiden.</w:t>
      </w:r>
      <w:r w:rsidR="00C0584B" w:rsidRPr="00D72CBB">
        <w:rPr>
          <w:rFonts w:ascii="Arial" w:hAnsi="Arial" w:cs="Arial"/>
          <w:lang w:val="de-DE"/>
        </w:rPr>
        <w:br/>
      </w:r>
    </w:p>
    <w:p w:rsidR="00C0584B" w:rsidRPr="00D72CBB" w:rsidRDefault="00D67167" w:rsidP="00CA2E10">
      <w:pPr>
        <w:ind w:right="-144"/>
        <w:rPr>
          <w:rFonts w:ascii="Arial" w:hAnsi="Arial" w:cs="Arial"/>
          <w:b/>
          <w:iCs/>
          <w:color w:val="767171"/>
        </w:rPr>
      </w:pPr>
      <w:r w:rsidRPr="00D72CBB">
        <w:rPr>
          <w:rFonts w:ascii="Arial" w:hAnsi="Arial" w:cs="Arial"/>
          <w:lang w:val="de-DE"/>
        </w:rPr>
        <w:t xml:space="preserve">Auch die Gründerin und nunmehrige Präsidentin der </w:t>
      </w:r>
      <w:r w:rsidRPr="00D72CBB">
        <w:rPr>
          <w:rFonts w:ascii="Arial" w:hAnsi="Arial" w:cs="Arial"/>
          <w:b/>
          <w:color w:val="800080"/>
          <w:lang w:val="de-DE"/>
        </w:rPr>
        <w:t>Selbsthilfegruppe Pankreaskarzinom</w:t>
      </w:r>
      <w:r w:rsidRPr="00D72CBB">
        <w:rPr>
          <w:rFonts w:ascii="Arial" w:hAnsi="Arial" w:cs="Arial"/>
          <w:lang w:val="de-DE"/>
        </w:rPr>
        <w:t xml:space="preserve">, </w:t>
      </w:r>
      <w:r w:rsidR="00D23AA5" w:rsidRPr="00D72CBB">
        <w:rPr>
          <w:rFonts w:ascii="Arial" w:hAnsi="Arial" w:cs="Arial"/>
          <w:b/>
          <w:color w:val="AC8300"/>
          <w:lang w:val="de-DE"/>
        </w:rPr>
        <w:t>Mag. Michaela Hartenstein</w:t>
      </w:r>
      <w:r w:rsidRPr="00D72CBB">
        <w:rPr>
          <w:rFonts w:ascii="Arial" w:hAnsi="Arial" w:cs="Arial"/>
          <w:lang w:val="de-DE"/>
        </w:rPr>
        <w:t xml:space="preserve">, war mit der Krankheit konfrontiert: </w:t>
      </w:r>
      <w:r w:rsidRPr="00D72CBB">
        <w:rPr>
          <w:rFonts w:ascii="Arial" w:hAnsi="Arial" w:cs="Arial"/>
          <w:b/>
          <w:color w:val="767171"/>
          <w:lang w:val="de-DE"/>
        </w:rPr>
        <w:t>„</w:t>
      </w:r>
      <w:r w:rsidRPr="00D72CBB">
        <w:rPr>
          <w:rFonts w:ascii="Arial" w:hAnsi="Arial" w:cs="Arial"/>
          <w:b/>
          <w:iCs/>
          <w:color w:val="767171"/>
        </w:rPr>
        <w:t>Als meine Mutter die Diagnose Bauchspeicheldrüsenkrebs bekam und einige Monate später verstarb, war dies für mich und meine Familie ein harter Schlag. Noch nie zuvor hatten wir uns so ratlos und so hilflos gefühlt. Nachdem die erste Zeit der Trauer vorbei war, nahm ich meine persönlichen Erfahrungen zum Anlass, eine Selbsthilfegruppe für Pankreaskarzinom-</w:t>
      </w:r>
      <w:proofErr w:type="spellStart"/>
      <w:r w:rsidRPr="00D72CBB">
        <w:rPr>
          <w:rFonts w:ascii="Arial" w:hAnsi="Arial" w:cs="Arial"/>
          <w:b/>
          <w:iCs/>
          <w:color w:val="767171"/>
        </w:rPr>
        <w:t>PatientInnen</w:t>
      </w:r>
      <w:proofErr w:type="spellEnd"/>
      <w:r w:rsidRPr="00D72CBB">
        <w:rPr>
          <w:rFonts w:ascii="Arial" w:hAnsi="Arial" w:cs="Arial"/>
          <w:b/>
          <w:iCs/>
          <w:color w:val="767171"/>
        </w:rPr>
        <w:t xml:space="preserve"> zu gründen. </w:t>
      </w:r>
    </w:p>
    <w:p w:rsidR="00D72CBB" w:rsidRDefault="00D67167" w:rsidP="00D67167">
      <w:pPr>
        <w:rPr>
          <w:rFonts w:ascii="Arial" w:hAnsi="Arial" w:cs="Arial"/>
          <w:iCs/>
        </w:rPr>
      </w:pPr>
      <w:r w:rsidRPr="00D72CBB">
        <w:rPr>
          <w:rFonts w:ascii="Arial" w:hAnsi="Arial" w:cs="Arial"/>
          <w:b/>
          <w:iCs/>
          <w:color w:val="767171"/>
        </w:rPr>
        <w:t xml:space="preserve">Seit Jahresbeginn nimmt sich nun eine engagierte Gruppe von Betroffenen dieses Themas an. Wir wollen einerseits eine wichtige Anlaufstelle für </w:t>
      </w:r>
      <w:proofErr w:type="spellStart"/>
      <w:r w:rsidRPr="00D72CBB">
        <w:rPr>
          <w:rFonts w:ascii="Arial" w:hAnsi="Arial" w:cs="Arial"/>
          <w:b/>
          <w:iCs/>
          <w:color w:val="767171"/>
        </w:rPr>
        <w:t>PatientInnen</w:t>
      </w:r>
      <w:proofErr w:type="spellEnd"/>
      <w:r w:rsidRPr="00D72CBB">
        <w:rPr>
          <w:rFonts w:ascii="Arial" w:hAnsi="Arial" w:cs="Arial"/>
          <w:b/>
          <w:iCs/>
          <w:color w:val="767171"/>
        </w:rPr>
        <w:t xml:space="preserve"> und Angehörige sein, andererseits aber auch durch verstärkte Öffentlichkeitsarbeit wesentlich zur Verbesserung der Vorsorge, Früherkennung und Aufklärung hinsichtlich dieser wenig bekannten, oft viel zu lange unbemerkt bleibenden Erkrankung beitragen“</w:t>
      </w:r>
      <w:r w:rsidRPr="00D72CBB">
        <w:rPr>
          <w:rFonts w:ascii="Arial" w:hAnsi="Arial" w:cs="Arial"/>
          <w:b/>
          <w:iCs/>
          <w:color w:val="4D4D4D"/>
        </w:rPr>
        <w:t>,</w:t>
      </w:r>
      <w:r w:rsidRPr="00D72CBB">
        <w:rPr>
          <w:rFonts w:ascii="Arial" w:hAnsi="Arial" w:cs="Arial"/>
          <w:iCs/>
        </w:rPr>
        <w:t xml:space="preserve"> erzählt sie über die Anfänge und Zielsetzungen der neuen Selbsthilfegruppe.</w:t>
      </w:r>
    </w:p>
    <w:p w:rsidR="00D72CBB" w:rsidRDefault="00D72CBB" w:rsidP="00D67167">
      <w:pPr>
        <w:rPr>
          <w:rFonts w:ascii="Arial" w:hAnsi="Arial" w:cs="Arial"/>
          <w:iCs/>
        </w:rPr>
      </w:pPr>
    </w:p>
    <w:p w:rsidR="00D67167" w:rsidRPr="00D72CBB" w:rsidRDefault="00D67167" w:rsidP="00D67167">
      <w:pPr>
        <w:rPr>
          <w:rFonts w:ascii="Arial" w:hAnsi="Arial" w:cs="Arial"/>
          <w:iCs/>
        </w:rPr>
      </w:pPr>
      <w:r w:rsidRPr="00D72CBB">
        <w:rPr>
          <w:rFonts w:ascii="Arial" w:hAnsi="Arial" w:cs="Arial"/>
          <w:b/>
          <w:color w:val="800080"/>
          <w:lang w:val="de-DE"/>
        </w:rPr>
        <w:t xml:space="preserve">Das Pankreaskarzinom – </w:t>
      </w:r>
      <w:r w:rsidRPr="00D72CBB">
        <w:rPr>
          <w:rFonts w:ascii="Arial" w:hAnsi="Arial" w:cs="Arial"/>
          <w:b/>
          <w:color w:val="800080"/>
          <w:lang w:val="de-DE"/>
        </w:rPr>
        <w:br/>
        <w:t>eine tödliche Krebserkrankung</w:t>
      </w:r>
    </w:p>
    <w:p w:rsidR="00D67167" w:rsidRPr="00D72CBB" w:rsidRDefault="00D67167" w:rsidP="00D67167">
      <w:pPr>
        <w:rPr>
          <w:rFonts w:ascii="Arial" w:hAnsi="Arial" w:cs="Arial"/>
        </w:rPr>
      </w:pPr>
      <w:r w:rsidRPr="00D72CBB">
        <w:rPr>
          <w:rFonts w:ascii="Arial" w:hAnsi="Arial" w:cs="Arial"/>
          <w:lang w:val="de-DE"/>
        </w:rPr>
        <w:t>In</w:t>
      </w:r>
      <w:r w:rsidRPr="00D72CBB">
        <w:rPr>
          <w:rFonts w:ascii="Arial" w:hAnsi="Arial" w:cs="Arial"/>
        </w:rPr>
        <w:t xml:space="preserve"> Österreich erkranken jährlich etwa 1.600 Menschen an Bauchspeicheldrüsenkrebs – Männer und Frauen gleichermaßen. Damit macht das Pankreaskarzinom zwar nur ca. 4% aller Krebserkrankungen aus, im Vergleich zu anderen Krebsarten ist hier jedoch die Chance zu überleben leider nach wie vor gering. </w:t>
      </w:r>
    </w:p>
    <w:p w:rsidR="00D67167" w:rsidRPr="00D72CBB" w:rsidRDefault="00D67167" w:rsidP="00D67167">
      <w:pPr>
        <w:rPr>
          <w:rFonts w:ascii="Arial" w:hAnsi="Arial" w:cs="Arial"/>
          <w:sz w:val="18"/>
          <w:szCs w:val="18"/>
        </w:rPr>
      </w:pPr>
      <w:r w:rsidRPr="00D72CBB">
        <w:rPr>
          <w:rFonts w:ascii="Arial" w:hAnsi="Arial" w:cs="Arial"/>
        </w:rPr>
        <w:lastRenderedPageBreak/>
        <w:t xml:space="preserve">Trotz medizinischer Fortschritte in der Behandlung dieser Erkrankung liegt die Rate jener </w:t>
      </w:r>
      <w:proofErr w:type="spellStart"/>
      <w:r w:rsidRPr="00D72CBB">
        <w:rPr>
          <w:rFonts w:ascii="Arial" w:hAnsi="Arial" w:cs="Arial"/>
        </w:rPr>
        <w:t>PatientInnen</w:t>
      </w:r>
      <w:proofErr w:type="spellEnd"/>
      <w:r w:rsidRPr="00D72CBB">
        <w:rPr>
          <w:rFonts w:ascii="Arial" w:hAnsi="Arial" w:cs="Arial"/>
        </w:rPr>
        <w:t>, die fünf Jahre nach der Diagnose noch am Leben sind, bei unter 10%</w:t>
      </w:r>
      <w:r w:rsidR="00C0584B" w:rsidRPr="00D72CBB">
        <w:rPr>
          <w:rFonts w:ascii="Arial" w:hAnsi="Arial" w:cs="Arial"/>
        </w:rPr>
        <w:t xml:space="preserve"> </w:t>
      </w:r>
      <w:r w:rsidR="00D72CBB">
        <w:rPr>
          <w:rFonts w:ascii="Arial" w:hAnsi="Arial" w:cs="Arial"/>
        </w:rPr>
        <w:br/>
      </w:r>
      <w:r w:rsidR="00C0584B" w:rsidRPr="00D72CBB">
        <w:rPr>
          <w:rFonts w:ascii="Arial" w:hAnsi="Arial" w:cs="Arial"/>
          <w:sz w:val="18"/>
          <w:szCs w:val="18"/>
        </w:rPr>
        <w:t xml:space="preserve">(lt. </w:t>
      </w:r>
      <w:r w:rsidR="00C0584B" w:rsidRPr="00D72CBB">
        <w:rPr>
          <w:rFonts w:ascii="Arial" w:hAnsi="Arial" w:cs="Arial"/>
          <w:caps/>
          <w:sz w:val="18"/>
          <w:szCs w:val="18"/>
        </w:rPr>
        <w:t>Statistik Austria</w:t>
      </w:r>
      <w:r w:rsidR="00C0584B" w:rsidRPr="00D72CBB">
        <w:rPr>
          <w:rFonts w:ascii="Arial" w:hAnsi="Arial" w:cs="Arial"/>
          <w:sz w:val="18"/>
          <w:szCs w:val="18"/>
        </w:rPr>
        <w:t xml:space="preserve"> 11.11.2015: 7,3%).</w:t>
      </w:r>
    </w:p>
    <w:p w:rsidR="00D67167" w:rsidRPr="00D72CBB" w:rsidRDefault="00D67167" w:rsidP="00D67167">
      <w:pPr>
        <w:rPr>
          <w:rFonts w:ascii="Arial" w:hAnsi="Arial" w:cs="Arial"/>
        </w:rPr>
      </w:pPr>
      <w:r w:rsidRPr="00D72CBB">
        <w:rPr>
          <w:rFonts w:ascii="Arial" w:hAnsi="Arial" w:cs="Arial"/>
        </w:rPr>
        <w:t xml:space="preserve">Der wesentliche Grund dafür: Das Pankreaskarzinom führt in der Frühphase seiner Entstehung kaum zu Beschwerden. Deutlichere Symptome treten zumeist erst dann auf, wenn der Tumor so groß geworden ist, dass er die Funktion der Bauchspeicheldrüse stört oder bereits auf benachbarte Organe – Magen, Zwölffingerdarm, Leber oder Bauchfell – übergegriffen hat. </w:t>
      </w:r>
    </w:p>
    <w:p w:rsidR="00D67167" w:rsidRPr="00D72CBB" w:rsidRDefault="00D67167" w:rsidP="00D67167">
      <w:pPr>
        <w:rPr>
          <w:rFonts w:ascii="Arial" w:hAnsi="Arial" w:cs="Arial"/>
        </w:rPr>
      </w:pPr>
      <w:r w:rsidRPr="00D72CBB">
        <w:rPr>
          <w:rFonts w:ascii="Arial" w:hAnsi="Arial" w:cs="Arial"/>
        </w:rPr>
        <w:t xml:space="preserve">Wobei eine Besonderheit des Pankreaskarzinoms darin besteht, dass es extrem schnell metastasiert und demzufolge sehr rasch auch die umliegenden lebenswichtigen Organe befällt. Daher wird Bauchspeicheldrüsenkrebs zumeist erst im fortgeschrittenen Stadium entdeckt. </w:t>
      </w:r>
    </w:p>
    <w:p w:rsidR="00D67167" w:rsidRPr="00D72CBB" w:rsidRDefault="00D67167" w:rsidP="00D67167">
      <w:pPr>
        <w:rPr>
          <w:rFonts w:ascii="Arial" w:hAnsi="Arial" w:cs="Arial"/>
        </w:rPr>
      </w:pPr>
    </w:p>
    <w:p w:rsidR="00D67167" w:rsidRPr="00D72CBB" w:rsidRDefault="00C0584B" w:rsidP="00D67167">
      <w:pPr>
        <w:rPr>
          <w:rFonts w:ascii="Arial" w:hAnsi="Arial" w:cs="Arial"/>
          <w:b/>
          <w:color w:val="800080"/>
          <w:lang w:val="de-DE"/>
        </w:rPr>
      </w:pPr>
      <w:r w:rsidRPr="00D72CBB">
        <w:rPr>
          <w:rFonts w:ascii="Arial" w:hAnsi="Arial" w:cs="Arial"/>
          <w:b/>
          <w:color w:val="800080"/>
          <w:lang w:val="de-DE"/>
        </w:rPr>
        <w:t>Nur bei operablen Tumoren</w:t>
      </w:r>
      <w:r w:rsidR="00980A42" w:rsidRPr="00D72CBB">
        <w:rPr>
          <w:rFonts w:ascii="Arial" w:hAnsi="Arial" w:cs="Arial"/>
          <w:b/>
          <w:color w:val="800080"/>
          <w:lang w:val="de-DE"/>
        </w:rPr>
        <w:br/>
      </w:r>
      <w:r w:rsidR="00D67167" w:rsidRPr="00D72CBB">
        <w:rPr>
          <w:rFonts w:ascii="Arial" w:hAnsi="Arial" w:cs="Arial"/>
          <w:b/>
          <w:color w:val="800080"/>
          <w:lang w:val="de-DE"/>
        </w:rPr>
        <w:t>besteht eine Chance auf Heilung</w:t>
      </w:r>
    </w:p>
    <w:p w:rsidR="00D67167" w:rsidRPr="00CA2E10" w:rsidRDefault="00D67167" w:rsidP="00D67167">
      <w:pPr>
        <w:rPr>
          <w:rFonts w:ascii="Arial" w:hAnsi="Arial" w:cs="Arial"/>
          <w:b/>
          <w:lang w:val="de-DE"/>
        </w:rPr>
      </w:pPr>
      <w:r w:rsidRPr="00D72CBB">
        <w:rPr>
          <w:rFonts w:ascii="Arial" w:hAnsi="Arial" w:cs="Arial"/>
          <w:lang w:val="de-DE"/>
        </w:rPr>
        <w:t xml:space="preserve">„Die Operation stellt bis heute die einzige Chance auf dauerhafte Heilung dar. Allerdings ist bei etwa 80% der </w:t>
      </w:r>
      <w:proofErr w:type="spellStart"/>
      <w:r w:rsidRPr="00D72CBB">
        <w:rPr>
          <w:rFonts w:ascii="Arial" w:hAnsi="Arial" w:cs="Arial"/>
          <w:lang w:val="de-DE"/>
        </w:rPr>
        <w:t>PatientInnen</w:t>
      </w:r>
      <w:proofErr w:type="spellEnd"/>
      <w:r w:rsidRPr="00D72CBB">
        <w:rPr>
          <w:rFonts w:ascii="Arial" w:hAnsi="Arial" w:cs="Arial"/>
          <w:lang w:val="de-DE"/>
        </w:rPr>
        <w:t xml:space="preserve"> der Tumor schon so weit fortgeschritten, dass eine Operation nicht mehr möglich bzw. nicht zielführend ist. Bei lokal fortgeschrittenen Tumoren oder Vorliegen von Fernmetastasen wird mit Chemotherapie behandelt“, erläutert </w:t>
      </w:r>
      <w:r w:rsidRPr="00D72CBB">
        <w:rPr>
          <w:rFonts w:ascii="Arial" w:hAnsi="Arial" w:cs="Arial"/>
          <w:b/>
          <w:lang w:val="de-DE"/>
        </w:rPr>
        <w:t xml:space="preserve">Univ. Prof. </w:t>
      </w:r>
      <w:r w:rsidR="00CA2E10">
        <w:rPr>
          <w:rFonts w:ascii="Arial" w:hAnsi="Arial" w:cs="Arial"/>
          <w:b/>
          <w:lang w:val="de-DE"/>
        </w:rPr>
        <w:br/>
      </w:r>
      <w:r w:rsidRPr="00D72CBB">
        <w:rPr>
          <w:rFonts w:ascii="Arial" w:hAnsi="Arial" w:cs="Arial"/>
          <w:b/>
          <w:lang w:val="de-DE"/>
        </w:rPr>
        <w:t>Dr. Gabriela Kornek</w:t>
      </w:r>
      <w:r w:rsidRPr="00D72CBB">
        <w:rPr>
          <w:rFonts w:ascii="Arial" w:hAnsi="Arial" w:cs="Arial"/>
          <w:lang w:val="de-DE"/>
        </w:rPr>
        <w:t xml:space="preserve">, Ärztliche Direktorin des AKH Wien, Präsidentin von Leben-mit-Krebs sowie Schirmherrin der </w:t>
      </w:r>
      <w:r w:rsidRPr="00D72CBB">
        <w:rPr>
          <w:rFonts w:ascii="Arial" w:hAnsi="Arial" w:cs="Arial"/>
          <w:b/>
          <w:bCs/>
          <w:color w:val="800080"/>
          <w:lang w:val="de-DE"/>
        </w:rPr>
        <w:t>Selbsthilfegruppe Pankreaskarzinom</w:t>
      </w:r>
      <w:r w:rsidRPr="00D72CBB">
        <w:rPr>
          <w:rFonts w:ascii="Arial" w:hAnsi="Arial" w:cs="Arial"/>
          <w:lang w:val="de-DE"/>
        </w:rPr>
        <w:t>.</w:t>
      </w:r>
    </w:p>
    <w:p w:rsidR="00C0584B" w:rsidRPr="00D72CBB" w:rsidRDefault="00D67167" w:rsidP="00D67167">
      <w:pPr>
        <w:rPr>
          <w:rFonts w:ascii="Arial" w:hAnsi="Arial" w:cs="Arial"/>
          <w:lang w:val="de-DE"/>
        </w:rPr>
      </w:pPr>
      <w:r w:rsidRPr="00D72CBB">
        <w:rPr>
          <w:rFonts w:ascii="Arial" w:hAnsi="Arial" w:cs="Arial"/>
          <w:lang w:val="de-DE"/>
        </w:rPr>
        <w:t>Ziel der Chemotherapie ist es, das Fortschreiten der Erkrankung aufzuhalten und diese in einen chronischen Verlauf überzuführen.</w:t>
      </w:r>
    </w:p>
    <w:p w:rsidR="00D67167" w:rsidRPr="00D72CBB" w:rsidRDefault="00D67167" w:rsidP="00D67167">
      <w:pPr>
        <w:rPr>
          <w:rFonts w:ascii="Arial" w:hAnsi="Arial" w:cs="Arial"/>
          <w:lang w:val="de-DE"/>
        </w:rPr>
      </w:pPr>
      <w:r w:rsidRPr="00D72CBB">
        <w:rPr>
          <w:rFonts w:ascii="Arial" w:hAnsi="Arial" w:cs="Arial"/>
          <w:lang w:val="de-DE"/>
        </w:rPr>
        <w:t xml:space="preserve">„In den letzten Jahren haben wir endlich einigermaßen wirksame Medikamente und Therapieschemata entwickelt, die nun auch in fortgeschrittenen Erkrankungssituationen Leben verlängern und Lebensqualität deutlich verbessern können“, so </w:t>
      </w:r>
      <w:r w:rsidRPr="00D72CBB">
        <w:rPr>
          <w:rFonts w:ascii="Arial" w:hAnsi="Arial" w:cs="Arial"/>
          <w:b/>
          <w:lang w:val="de-DE"/>
        </w:rPr>
        <w:t>Univ. Prof. Dr. Michael Gnant</w:t>
      </w:r>
      <w:r w:rsidRPr="00D72CBB">
        <w:rPr>
          <w:rFonts w:ascii="Arial" w:hAnsi="Arial" w:cs="Arial"/>
          <w:lang w:val="de-DE"/>
        </w:rPr>
        <w:t xml:space="preserve">, Vorstand der Universitätsklinik für Chirurgie, Medizinische Universität/AKH Wien und Präsident von Österreichs fortschrittlichster Studiengruppe ABCSG (Austrian </w:t>
      </w:r>
      <w:proofErr w:type="spellStart"/>
      <w:r w:rsidRPr="00D72CBB">
        <w:rPr>
          <w:rFonts w:ascii="Arial" w:hAnsi="Arial" w:cs="Arial"/>
          <w:lang w:val="de-DE"/>
        </w:rPr>
        <w:t>Breast</w:t>
      </w:r>
      <w:proofErr w:type="spellEnd"/>
      <w:r w:rsidRPr="00D72CBB">
        <w:rPr>
          <w:rFonts w:ascii="Arial" w:hAnsi="Arial" w:cs="Arial"/>
          <w:lang w:val="de-DE"/>
        </w:rPr>
        <w:t xml:space="preserve"> &amp; </w:t>
      </w:r>
      <w:proofErr w:type="spellStart"/>
      <w:r w:rsidRPr="00D72CBB">
        <w:rPr>
          <w:rFonts w:ascii="Arial" w:hAnsi="Arial" w:cs="Arial"/>
          <w:lang w:val="de-DE"/>
        </w:rPr>
        <w:t>Colorectal</w:t>
      </w:r>
      <w:proofErr w:type="spellEnd"/>
      <w:r w:rsidRPr="00D72CBB">
        <w:rPr>
          <w:rFonts w:ascii="Arial" w:hAnsi="Arial" w:cs="Arial"/>
          <w:lang w:val="de-DE"/>
        </w:rPr>
        <w:t xml:space="preserve"> Cancer Study Group), die sich seit dem Jahr 2010 – im Rahmen einer von interessierten </w:t>
      </w:r>
      <w:proofErr w:type="spellStart"/>
      <w:r w:rsidRPr="00D72CBB">
        <w:rPr>
          <w:rFonts w:ascii="Arial" w:hAnsi="Arial" w:cs="Arial"/>
          <w:lang w:val="de-DE"/>
        </w:rPr>
        <w:t>ExpertInnen</w:t>
      </w:r>
      <w:proofErr w:type="spellEnd"/>
      <w:r w:rsidRPr="00D72CBB">
        <w:rPr>
          <w:rFonts w:ascii="Arial" w:hAnsi="Arial" w:cs="Arial"/>
          <w:lang w:val="de-DE"/>
        </w:rPr>
        <w:t xml:space="preserve"> eigens gegründeten „Task Force“ – auch mit dem Pankreaskarzinom intensiv auseinandersetzt. </w:t>
      </w:r>
    </w:p>
    <w:p w:rsidR="00D67167" w:rsidRPr="00D72CBB" w:rsidRDefault="00D67167" w:rsidP="00D67167">
      <w:pPr>
        <w:rPr>
          <w:rFonts w:ascii="Arial" w:hAnsi="Arial" w:cs="Arial"/>
          <w:lang w:val="de-DE"/>
        </w:rPr>
      </w:pPr>
      <w:r w:rsidRPr="00D72CBB">
        <w:rPr>
          <w:rFonts w:ascii="Arial" w:hAnsi="Arial" w:cs="Arial"/>
          <w:lang w:val="de-DE"/>
        </w:rPr>
        <w:t xml:space="preserve">Prof. Gnant – auch Mitglied des Wissenschaftlichen Beirates der </w:t>
      </w:r>
      <w:r w:rsidRPr="00D72CBB">
        <w:rPr>
          <w:rFonts w:ascii="Arial" w:hAnsi="Arial" w:cs="Arial"/>
          <w:b/>
          <w:color w:val="800080"/>
          <w:lang w:val="de-DE"/>
        </w:rPr>
        <w:t>Selbsthilfegruppe Pankreaskarzinom</w:t>
      </w:r>
      <w:r w:rsidRPr="00D72CBB">
        <w:rPr>
          <w:rFonts w:ascii="Arial" w:hAnsi="Arial" w:cs="Arial"/>
          <w:lang w:val="de-DE"/>
        </w:rPr>
        <w:t xml:space="preserve"> – bereitete für das Pressegespräch ein schriftliches Papier vor, weil er aufgrund von Auslandsverpflichtungen an der Presseveranstaltung leider nicht teilnehmen konnte.</w:t>
      </w:r>
    </w:p>
    <w:p w:rsidR="00D72CBB" w:rsidRDefault="00D72CBB">
      <w:pPr>
        <w:rPr>
          <w:rFonts w:ascii="Arial" w:hAnsi="Arial" w:cs="Arial"/>
          <w:lang w:val="de-DE"/>
        </w:rPr>
      </w:pPr>
      <w:r>
        <w:rPr>
          <w:rFonts w:ascii="Arial" w:hAnsi="Arial" w:cs="Arial"/>
          <w:lang w:val="de-DE"/>
        </w:rPr>
        <w:br w:type="page"/>
      </w:r>
    </w:p>
    <w:p w:rsidR="00D72CBB" w:rsidRDefault="00D67167" w:rsidP="00D67167">
      <w:pPr>
        <w:rPr>
          <w:rFonts w:ascii="Arial" w:hAnsi="Arial" w:cs="Arial"/>
          <w:lang w:val="de-DE"/>
        </w:rPr>
      </w:pPr>
      <w:r w:rsidRPr="00D72CBB">
        <w:rPr>
          <w:rFonts w:ascii="Arial" w:hAnsi="Arial" w:cs="Arial"/>
          <w:lang w:val="de-DE"/>
        </w:rPr>
        <w:lastRenderedPageBreak/>
        <w:t xml:space="preserve">Außerdem werden heute </w:t>
      </w:r>
      <w:proofErr w:type="spellStart"/>
      <w:r w:rsidRPr="00D72CBB">
        <w:rPr>
          <w:rFonts w:ascii="Arial" w:hAnsi="Arial" w:cs="Arial"/>
          <w:lang w:val="de-DE"/>
        </w:rPr>
        <w:t>chemo</w:t>
      </w:r>
      <w:proofErr w:type="spellEnd"/>
      <w:r w:rsidRPr="00D72CBB">
        <w:rPr>
          <w:rFonts w:ascii="Arial" w:hAnsi="Arial" w:cs="Arial"/>
          <w:lang w:val="de-DE"/>
        </w:rPr>
        <w:t xml:space="preserve">- und strahlentherapeutische Maßnahmen auch </w:t>
      </w:r>
      <w:proofErr w:type="spellStart"/>
      <w:r w:rsidRPr="00D72CBB">
        <w:rPr>
          <w:rFonts w:ascii="Arial" w:hAnsi="Arial" w:cs="Arial"/>
          <w:lang w:val="de-DE"/>
        </w:rPr>
        <w:t>neoadjuvant</w:t>
      </w:r>
      <w:proofErr w:type="spellEnd"/>
      <w:r w:rsidRPr="00D72CBB">
        <w:rPr>
          <w:rFonts w:ascii="Arial" w:hAnsi="Arial" w:cs="Arial"/>
          <w:lang w:val="de-DE"/>
        </w:rPr>
        <w:t xml:space="preserve"> eingesetzt, um den Tumor soweit zurückzudrängen, dass operiert werden kann. Dazu </w:t>
      </w:r>
      <w:r w:rsidRPr="00D72CBB">
        <w:rPr>
          <w:rFonts w:ascii="Arial" w:hAnsi="Arial" w:cs="Arial"/>
          <w:b/>
          <w:lang w:val="de-DE"/>
        </w:rPr>
        <w:t xml:space="preserve">Univ. Prof. Dr. Martin </w:t>
      </w:r>
      <w:proofErr w:type="spellStart"/>
      <w:r w:rsidRPr="00D72CBB">
        <w:rPr>
          <w:rFonts w:ascii="Arial" w:hAnsi="Arial" w:cs="Arial"/>
          <w:b/>
          <w:lang w:val="de-DE"/>
        </w:rPr>
        <w:t>Schindl</w:t>
      </w:r>
      <w:proofErr w:type="spellEnd"/>
      <w:r w:rsidRPr="00D72CBB">
        <w:rPr>
          <w:rFonts w:ascii="Arial" w:hAnsi="Arial" w:cs="Arial"/>
          <w:lang w:val="de-DE"/>
        </w:rPr>
        <w:t>, Leiter der PCU (</w:t>
      </w:r>
      <w:proofErr w:type="spellStart"/>
      <w:r w:rsidRPr="00D72CBB">
        <w:rPr>
          <w:rFonts w:ascii="Arial" w:hAnsi="Arial" w:cs="Arial"/>
          <w:lang w:val="de-DE"/>
        </w:rPr>
        <w:t>Pancreatic</w:t>
      </w:r>
      <w:proofErr w:type="spellEnd"/>
      <w:r w:rsidRPr="00D72CBB">
        <w:rPr>
          <w:rFonts w:ascii="Arial" w:hAnsi="Arial" w:cs="Arial"/>
          <w:lang w:val="de-DE"/>
        </w:rPr>
        <w:t xml:space="preserve"> Cancer Unit) im Rahmen des CCC (</w:t>
      </w:r>
      <w:proofErr w:type="spellStart"/>
      <w:r w:rsidRPr="00D72CBB">
        <w:rPr>
          <w:rFonts w:ascii="Arial" w:hAnsi="Arial" w:cs="Arial"/>
          <w:lang w:val="de-DE"/>
        </w:rPr>
        <w:t>Comprehensive</w:t>
      </w:r>
      <w:proofErr w:type="spellEnd"/>
      <w:r w:rsidRPr="00D72CBB">
        <w:rPr>
          <w:rFonts w:ascii="Arial" w:hAnsi="Arial" w:cs="Arial"/>
          <w:lang w:val="de-DE"/>
        </w:rPr>
        <w:t xml:space="preserve"> Cancer Center) an der Medizinischen Universität/AKH Wien und ebenfalls </w:t>
      </w:r>
    </w:p>
    <w:p w:rsidR="00D67167" w:rsidRPr="00D72CBB" w:rsidRDefault="00D67167" w:rsidP="00D67167">
      <w:pPr>
        <w:rPr>
          <w:rFonts w:ascii="Arial" w:hAnsi="Arial" w:cs="Arial"/>
          <w:lang w:val="de-DE"/>
        </w:rPr>
      </w:pPr>
      <w:r w:rsidRPr="00D72CBB">
        <w:rPr>
          <w:rFonts w:ascii="Arial" w:hAnsi="Arial" w:cs="Arial"/>
          <w:lang w:val="de-DE"/>
        </w:rPr>
        <w:t>Mitglied des Wissenschaftlichen Beirates der Selbsthilfegruppe: „Durch die Entwicklung neuer, wirksamerer Chemotherapeutika und Strahlentherapie ist es möglich geworden, ein zunächst fortgeschrittenes Tumorstadium in ein chirurgisch behandelbares zu konvertieren.“</w:t>
      </w:r>
    </w:p>
    <w:p w:rsidR="00D67167" w:rsidRPr="00D72CBB" w:rsidRDefault="00D67167" w:rsidP="00D67167">
      <w:pPr>
        <w:rPr>
          <w:rFonts w:ascii="Arial" w:hAnsi="Arial" w:cs="Arial"/>
          <w:lang w:val="de-DE"/>
        </w:rPr>
      </w:pPr>
      <w:r w:rsidRPr="00D72CBB">
        <w:rPr>
          <w:rFonts w:ascii="Arial" w:hAnsi="Arial" w:cs="Arial"/>
          <w:lang w:val="de-DE"/>
        </w:rPr>
        <w:t>Wobei Erfolg in der modernen Pankreaskarzinom-Chirurgie gleichbedeutend ist mit präziser, kompletter und komplikationsarmer Tumorentfernung. Auf diesem Gebiet spielt die Weiterentwicklung von – immer schonenderen – Operationsmethoden und OP-Instrumenten eine wichtige Rolle.</w:t>
      </w:r>
    </w:p>
    <w:p w:rsidR="00D67167" w:rsidRPr="00D72CBB" w:rsidRDefault="00D67167" w:rsidP="00D67167">
      <w:pPr>
        <w:rPr>
          <w:rFonts w:ascii="Arial" w:hAnsi="Arial" w:cs="Arial"/>
          <w:b/>
          <w:color w:val="800080"/>
          <w:lang w:val="de-DE"/>
        </w:rPr>
      </w:pPr>
    </w:p>
    <w:p w:rsidR="00D67167" w:rsidRPr="00D72CBB" w:rsidRDefault="00980A42" w:rsidP="00D67167">
      <w:pPr>
        <w:rPr>
          <w:rFonts w:ascii="Arial" w:hAnsi="Arial" w:cs="Arial"/>
          <w:b/>
          <w:color w:val="800080"/>
          <w:lang w:val="de-DE"/>
        </w:rPr>
      </w:pPr>
      <w:r w:rsidRPr="00D72CBB">
        <w:rPr>
          <w:rFonts w:ascii="Arial" w:hAnsi="Arial" w:cs="Arial"/>
          <w:b/>
          <w:color w:val="800080"/>
          <w:lang w:val="de-DE"/>
        </w:rPr>
        <w:t xml:space="preserve">Modernste Diagnostik </w:t>
      </w:r>
      <w:r w:rsidRPr="00D72CBB">
        <w:rPr>
          <w:rFonts w:ascii="Arial" w:hAnsi="Arial" w:cs="Arial"/>
          <w:b/>
          <w:color w:val="800080"/>
          <w:lang w:val="de-DE"/>
        </w:rPr>
        <w:br/>
      </w:r>
      <w:r w:rsidR="00D67167" w:rsidRPr="00D72CBB">
        <w:rPr>
          <w:rFonts w:ascii="Arial" w:hAnsi="Arial" w:cs="Arial"/>
          <w:b/>
          <w:color w:val="800080"/>
          <w:lang w:val="de-DE"/>
        </w:rPr>
        <w:t>begleitet die Therapie</w:t>
      </w:r>
    </w:p>
    <w:p w:rsidR="00D67167" w:rsidRPr="00D72CBB" w:rsidRDefault="00D67167" w:rsidP="00D67167">
      <w:pPr>
        <w:rPr>
          <w:rFonts w:ascii="Arial" w:hAnsi="Arial" w:cs="Arial"/>
          <w:lang w:val="de-DE"/>
        </w:rPr>
      </w:pPr>
      <w:r w:rsidRPr="00D72CBB">
        <w:rPr>
          <w:rFonts w:ascii="Arial" w:hAnsi="Arial" w:cs="Arial"/>
          <w:lang w:val="de-DE"/>
        </w:rPr>
        <w:t xml:space="preserve">Wie Prof. </w:t>
      </w:r>
      <w:proofErr w:type="spellStart"/>
      <w:r w:rsidRPr="00D72CBB">
        <w:rPr>
          <w:rFonts w:ascii="Arial" w:hAnsi="Arial" w:cs="Arial"/>
          <w:lang w:val="de-DE"/>
        </w:rPr>
        <w:t>Schindl</w:t>
      </w:r>
      <w:proofErr w:type="spellEnd"/>
      <w:r w:rsidRPr="00D72CBB">
        <w:rPr>
          <w:rFonts w:ascii="Arial" w:hAnsi="Arial" w:cs="Arial"/>
          <w:lang w:val="de-DE"/>
        </w:rPr>
        <w:t xml:space="preserve"> ausführt, liegt heute ein ganz wesentlicher Fortschritt in der Kombination aus konventionellen radiologischen Diagnoseverfahren (CT = Computertomographie, MRT = Magnetresonanztomographie) und nuklearmedizinischer Funktionsdiagnostik (Darstellung von Stoffwechselvorgängen) zur so genannten hybriden Bildgebung. </w:t>
      </w:r>
    </w:p>
    <w:p w:rsidR="00D67167" w:rsidRPr="00D72CBB" w:rsidRDefault="00D67167" w:rsidP="00D67167">
      <w:pPr>
        <w:rPr>
          <w:rFonts w:ascii="Arial" w:hAnsi="Arial" w:cs="Arial"/>
          <w:lang w:val="de-DE"/>
        </w:rPr>
      </w:pPr>
      <w:r w:rsidRPr="00D72CBB">
        <w:rPr>
          <w:rFonts w:ascii="Arial" w:hAnsi="Arial" w:cs="Arial"/>
          <w:lang w:val="de-DE"/>
        </w:rPr>
        <w:t xml:space="preserve">Vor allem die funktionellen Bilder der </w:t>
      </w:r>
      <w:proofErr w:type="spellStart"/>
      <w:r w:rsidRPr="00D72CBB">
        <w:rPr>
          <w:rFonts w:ascii="Arial" w:hAnsi="Arial" w:cs="Arial"/>
          <w:lang w:val="de-DE"/>
        </w:rPr>
        <w:t>Positronenemissionstomographie</w:t>
      </w:r>
      <w:proofErr w:type="spellEnd"/>
      <w:r w:rsidRPr="00D72CBB">
        <w:rPr>
          <w:rFonts w:ascii="Arial" w:hAnsi="Arial" w:cs="Arial"/>
          <w:lang w:val="de-DE"/>
        </w:rPr>
        <w:t xml:space="preserve"> (PET) in Verbindung mit CT und MRT werden therapiebegleitend eingesetzt. „Mittels PET-CT und PET-MRT können wir das Ansprechen des Tumorgewebes auf die </w:t>
      </w:r>
      <w:proofErr w:type="spellStart"/>
      <w:r w:rsidRPr="00D72CBB">
        <w:rPr>
          <w:rFonts w:ascii="Arial" w:hAnsi="Arial" w:cs="Arial"/>
          <w:lang w:val="de-DE"/>
        </w:rPr>
        <w:t>neoadjuvante</w:t>
      </w:r>
      <w:proofErr w:type="spellEnd"/>
      <w:r w:rsidRPr="00D72CBB">
        <w:rPr>
          <w:rFonts w:ascii="Arial" w:hAnsi="Arial" w:cs="Arial"/>
          <w:lang w:val="de-DE"/>
        </w:rPr>
        <w:t xml:space="preserve"> Therapie verfolgen und die Ausdehnung der Krebszellen in Bezug auf eine mögliche Operation exakt beurteilen“, so Prof. </w:t>
      </w:r>
      <w:proofErr w:type="spellStart"/>
      <w:r w:rsidRPr="00D72CBB">
        <w:rPr>
          <w:rFonts w:ascii="Arial" w:hAnsi="Arial" w:cs="Arial"/>
          <w:lang w:val="de-DE"/>
        </w:rPr>
        <w:t>Schindl</w:t>
      </w:r>
      <w:proofErr w:type="spellEnd"/>
      <w:r w:rsidRPr="00D72CBB">
        <w:rPr>
          <w:rFonts w:ascii="Arial" w:hAnsi="Arial" w:cs="Arial"/>
          <w:lang w:val="de-DE"/>
        </w:rPr>
        <w:t>.</w:t>
      </w:r>
    </w:p>
    <w:p w:rsidR="00C0584B" w:rsidRPr="00D72CBB" w:rsidRDefault="00C0584B" w:rsidP="00D67167">
      <w:pPr>
        <w:rPr>
          <w:rFonts w:ascii="Arial" w:hAnsi="Arial" w:cs="Arial"/>
          <w:lang w:val="de-DE"/>
        </w:rPr>
      </w:pPr>
    </w:p>
    <w:p w:rsidR="00D67167" w:rsidRPr="00D72CBB" w:rsidRDefault="00980A42" w:rsidP="00D67167">
      <w:pPr>
        <w:rPr>
          <w:rFonts w:ascii="Arial" w:hAnsi="Arial" w:cs="Arial"/>
          <w:b/>
          <w:color w:val="800080"/>
          <w:lang w:val="de-DE"/>
        </w:rPr>
      </w:pPr>
      <w:r w:rsidRPr="00D72CBB">
        <w:rPr>
          <w:rFonts w:ascii="Arial" w:hAnsi="Arial" w:cs="Arial"/>
          <w:b/>
          <w:color w:val="800080"/>
          <w:lang w:val="de-DE"/>
        </w:rPr>
        <w:t>Zielgerichtete Medikamente</w:t>
      </w:r>
      <w:r w:rsidRPr="00D72CBB">
        <w:rPr>
          <w:rFonts w:ascii="Arial" w:hAnsi="Arial" w:cs="Arial"/>
          <w:b/>
          <w:color w:val="800080"/>
          <w:lang w:val="de-DE"/>
        </w:rPr>
        <w:br/>
      </w:r>
      <w:r w:rsidR="00D67167" w:rsidRPr="00D72CBB">
        <w:rPr>
          <w:rFonts w:ascii="Arial" w:hAnsi="Arial" w:cs="Arial"/>
          <w:b/>
          <w:color w:val="800080"/>
          <w:lang w:val="de-DE"/>
        </w:rPr>
        <w:t xml:space="preserve">und Immuntherapeutika </w:t>
      </w:r>
    </w:p>
    <w:p w:rsidR="00D67167" w:rsidRPr="00D72CBB" w:rsidRDefault="00D67167" w:rsidP="00D67167">
      <w:pPr>
        <w:rPr>
          <w:rFonts w:ascii="Arial" w:hAnsi="Arial" w:cs="Arial"/>
          <w:lang w:val="de-DE"/>
        </w:rPr>
      </w:pPr>
      <w:r w:rsidRPr="00D72CBB">
        <w:rPr>
          <w:rFonts w:ascii="Arial" w:hAnsi="Arial" w:cs="Arial"/>
          <w:lang w:val="de-DE"/>
        </w:rPr>
        <w:t>Die Zukunftshoffnung liegt auch für das Pankreaskarzinom in den zielgerichteten Therapien („</w:t>
      </w:r>
      <w:proofErr w:type="spellStart"/>
      <w:r w:rsidRPr="00D72CBB">
        <w:rPr>
          <w:rFonts w:ascii="Arial" w:hAnsi="Arial" w:cs="Arial"/>
          <w:lang w:val="de-DE"/>
        </w:rPr>
        <w:t>precision</w:t>
      </w:r>
      <w:proofErr w:type="spellEnd"/>
      <w:r w:rsidRPr="00D72CBB">
        <w:rPr>
          <w:rFonts w:ascii="Arial" w:hAnsi="Arial" w:cs="Arial"/>
          <w:lang w:val="de-DE"/>
        </w:rPr>
        <w:t xml:space="preserve"> </w:t>
      </w:r>
      <w:proofErr w:type="spellStart"/>
      <w:r w:rsidRPr="00D72CBB">
        <w:rPr>
          <w:rFonts w:ascii="Arial" w:hAnsi="Arial" w:cs="Arial"/>
          <w:lang w:val="de-DE"/>
        </w:rPr>
        <w:t>medicine</w:t>
      </w:r>
      <w:proofErr w:type="spellEnd"/>
      <w:r w:rsidRPr="00D72CBB">
        <w:rPr>
          <w:rFonts w:ascii="Arial" w:hAnsi="Arial" w:cs="Arial"/>
          <w:lang w:val="de-DE"/>
        </w:rPr>
        <w:t xml:space="preserve">“) sowie den neuen Immuntherapien, wobei die zurzeit verfügbaren Therapeutika sich bislang als nicht geeignet bzw. nicht wirksam erwiesen haben. Eine Ausnahme gilt nur für </w:t>
      </w:r>
      <w:proofErr w:type="spellStart"/>
      <w:r w:rsidRPr="00D72CBB">
        <w:rPr>
          <w:rFonts w:ascii="Arial" w:hAnsi="Arial" w:cs="Arial"/>
          <w:lang w:val="de-DE"/>
        </w:rPr>
        <w:t>PatientInnen</w:t>
      </w:r>
      <w:proofErr w:type="spellEnd"/>
      <w:r w:rsidRPr="00D72CBB">
        <w:rPr>
          <w:rFonts w:ascii="Arial" w:hAnsi="Arial" w:cs="Arial"/>
          <w:lang w:val="de-DE"/>
        </w:rPr>
        <w:t xml:space="preserve"> mit einer BRCA-Mutation (Brustkrebsgen), die von einer Behandlung mit dem so genannten PARB-Inhibitor in Tablettenform zu profitieren scheinen.</w:t>
      </w:r>
    </w:p>
    <w:p w:rsidR="00D67167" w:rsidRPr="00D72CBB" w:rsidRDefault="00D67167" w:rsidP="00D67167">
      <w:pPr>
        <w:rPr>
          <w:rFonts w:ascii="Arial" w:hAnsi="Arial" w:cs="Arial"/>
          <w:lang w:val="de-DE"/>
        </w:rPr>
      </w:pPr>
      <w:r w:rsidRPr="00D72CBB">
        <w:rPr>
          <w:rFonts w:ascii="Arial" w:hAnsi="Arial" w:cs="Arial"/>
          <w:lang w:val="de-DE"/>
        </w:rPr>
        <w:t xml:space="preserve">Prof. Kornek: „Aufgrund der Erkenntnisse der letzten Jahre, dass beim Pankreaskarzinom das Stroma – das sind die Gewebsfasern, die die Tumorzellen umgeben – eine wichtige Rolle spielt, werden nun vor allem Substanzen, die an dieser Stelle angreifen, entwickelt und getestet. Für einige dieser Substanzen liegen bereits erste vielversprechende Ergebnisse aus klinischen Studien vor.“ </w:t>
      </w:r>
    </w:p>
    <w:p w:rsidR="00D72CBB" w:rsidRDefault="00D72CBB" w:rsidP="00D67167">
      <w:pPr>
        <w:rPr>
          <w:rFonts w:ascii="Arial" w:hAnsi="Arial" w:cs="Arial"/>
          <w:lang w:val="de-DE"/>
        </w:rPr>
      </w:pPr>
    </w:p>
    <w:p w:rsidR="00D72CBB" w:rsidRDefault="00D72CBB">
      <w:pPr>
        <w:rPr>
          <w:rFonts w:ascii="Arial" w:hAnsi="Arial" w:cs="Arial"/>
          <w:b/>
          <w:color w:val="800080"/>
          <w:lang w:val="de-DE"/>
        </w:rPr>
      </w:pPr>
      <w:r>
        <w:rPr>
          <w:rFonts w:ascii="Arial" w:hAnsi="Arial" w:cs="Arial"/>
          <w:b/>
          <w:color w:val="800080"/>
          <w:lang w:val="de-DE"/>
        </w:rPr>
        <w:br w:type="page"/>
      </w:r>
    </w:p>
    <w:p w:rsidR="00D67167" w:rsidRPr="00D72CBB" w:rsidRDefault="00C0584B" w:rsidP="00D67167">
      <w:pPr>
        <w:rPr>
          <w:rFonts w:ascii="Arial" w:hAnsi="Arial" w:cs="Arial"/>
          <w:b/>
          <w:color w:val="800080"/>
          <w:lang w:val="de-DE"/>
        </w:rPr>
      </w:pPr>
      <w:r w:rsidRPr="00D72CBB">
        <w:rPr>
          <w:rFonts w:ascii="Arial" w:hAnsi="Arial" w:cs="Arial"/>
          <w:b/>
          <w:color w:val="800080"/>
          <w:lang w:val="de-DE"/>
        </w:rPr>
        <w:lastRenderedPageBreak/>
        <w:t xml:space="preserve">Spezialisierte Zentren </w:t>
      </w:r>
      <w:r w:rsidR="00D67167" w:rsidRPr="00D72CBB">
        <w:rPr>
          <w:rFonts w:ascii="Arial" w:hAnsi="Arial" w:cs="Arial"/>
          <w:b/>
          <w:color w:val="800080"/>
          <w:lang w:val="de-DE"/>
        </w:rPr>
        <w:t>und Tumorboards</w:t>
      </w:r>
    </w:p>
    <w:p w:rsidR="00D67167" w:rsidRPr="00D72CBB" w:rsidRDefault="00D67167" w:rsidP="00D67167">
      <w:pPr>
        <w:rPr>
          <w:rFonts w:ascii="Arial" w:hAnsi="Arial" w:cs="Arial"/>
          <w:lang w:val="de-DE"/>
        </w:rPr>
      </w:pPr>
      <w:r w:rsidRPr="00D72CBB">
        <w:rPr>
          <w:rFonts w:ascii="Arial" w:hAnsi="Arial" w:cs="Arial"/>
          <w:lang w:val="de-DE"/>
        </w:rPr>
        <w:t xml:space="preserve">Sowohl die frühzeitige Diagnose (siehe auch: Symptome und Früherkennung von Bauchspeicheldrüsenkrebs) als auch die herausfordernde Therapie, erfordern das effiziente Zusammenwirken aller beteiligten Fachdisziplinen und die Konzentration auf spezialisierte Zentren. </w:t>
      </w:r>
    </w:p>
    <w:p w:rsidR="00D67167" w:rsidRPr="00D72CBB" w:rsidRDefault="00D67167" w:rsidP="00D67167">
      <w:pPr>
        <w:rPr>
          <w:rFonts w:ascii="Arial" w:hAnsi="Arial" w:cs="Arial"/>
          <w:lang w:val="de-DE"/>
        </w:rPr>
      </w:pPr>
      <w:r w:rsidRPr="00D72CBB">
        <w:rPr>
          <w:rFonts w:ascii="Arial" w:hAnsi="Arial" w:cs="Arial"/>
          <w:lang w:val="de-DE"/>
        </w:rPr>
        <w:t>Dabei kommt – wie Prof. Gnant in seinem Statement zum Pressegespräch betont – dem interdisziplinären Zugang im „Tumorboard“ eine zentrale Bedeutung zu: Hier wird jede Behandlungssituation durch erfahrene Experten aller beteiligten Spezialdisziplinen gemeinsam diskutiert, um die jeweils individuell optimale Behandlungsstrategie zu definieren.</w:t>
      </w:r>
    </w:p>
    <w:p w:rsidR="00D67167" w:rsidRPr="00D72CBB" w:rsidRDefault="00D67167" w:rsidP="00D67167">
      <w:pPr>
        <w:rPr>
          <w:rFonts w:ascii="Arial" w:hAnsi="Arial" w:cs="Arial"/>
          <w:lang w:val="de-DE"/>
        </w:rPr>
      </w:pPr>
    </w:p>
    <w:p w:rsidR="00D67167" w:rsidRPr="00D72CBB" w:rsidRDefault="00D67167" w:rsidP="00D67167">
      <w:pPr>
        <w:rPr>
          <w:rFonts w:ascii="Arial" w:hAnsi="Arial" w:cs="Arial"/>
          <w:b/>
          <w:color w:val="800080"/>
          <w:lang w:val="de-DE"/>
        </w:rPr>
      </w:pPr>
      <w:r w:rsidRPr="00D72CBB">
        <w:rPr>
          <w:rFonts w:ascii="Arial" w:hAnsi="Arial" w:cs="Arial"/>
          <w:b/>
          <w:color w:val="800080"/>
          <w:lang w:val="de-DE"/>
        </w:rPr>
        <w:t>Risikofaktoren für Bauchspeicheldrüsenkrebs</w:t>
      </w:r>
    </w:p>
    <w:p w:rsidR="00D67167" w:rsidRPr="00D72CBB" w:rsidRDefault="00D67167" w:rsidP="00D67167">
      <w:pPr>
        <w:rPr>
          <w:rFonts w:ascii="Arial" w:hAnsi="Arial" w:cs="Arial"/>
          <w:lang w:val="de-DE"/>
        </w:rPr>
      </w:pPr>
      <w:r w:rsidRPr="00D72CBB">
        <w:rPr>
          <w:rFonts w:ascii="Arial" w:hAnsi="Arial" w:cs="Arial"/>
          <w:lang w:val="de-DE"/>
        </w:rPr>
        <w:t>Zu den Risikofaktoren für die Entstehung von Pankreastumoren gehören – so Prof. Kornek – vor allem:</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Rauchen/Nikotinabusus</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Übergewicht/Adipositas</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Bewegungsmangel</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Diabetes mellitus</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chronische Entzündungen der Bauchspeicheldrüse</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bereits länger zurückliegende Magen- und/oder Gallenblasenentfernung</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bestimmte genetische Prädispositionen (insbesondere: BRCA-Mutation)</w:t>
      </w:r>
    </w:p>
    <w:p w:rsidR="00D67167" w:rsidRPr="00D72CBB" w:rsidRDefault="00D67167" w:rsidP="00D67167">
      <w:pPr>
        <w:ind w:left="360"/>
        <w:rPr>
          <w:rFonts w:ascii="Arial" w:hAnsi="Arial" w:cs="Arial"/>
          <w:lang w:val="de-DE"/>
        </w:rPr>
      </w:pPr>
    </w:p>
    <w:p w:rsidR="00D67167" w:rsidRPr="00D72CBB" w:rsidRDefault="00D67167" w:rsidP="00D67167">
      <w:pPr>
        <w:rPr>
          <w:rFonts w:ascii="Arial" w:hAnsi="Arial" w:cs="Arial"/>
          <w:lang w:val="de-DE"/>
        </w:rPr>
      </w:pPr>
      <w:r w:rsidRPr="00D72CBB">
        <w:rPr>
          <w:rFonts w:ascii="Arial" w:hAnsi="Arial" w:cs="Arial"/>
          <w:lang w:val="de-DE"/>
        </w:rPr>
        <w:t>Auch Menschen mit nahen Verwandten (Eltern, Geschwister), die an Pankreaskarzinom erkrankt sind, haben ein deutlich erhöhtes Risiko.</w:t>
      </w:r>
    </w:p>
    <w:p w:rsidR="00D67167" w:rsidRPr="00D72CBB" w:rsidRDefault="00D67167" w:rsidP="00D67167">
      <w:pPr>
        <w:rPr>
          <w:rFonts w:ascii="Arial" w:hAnsi="Arial" w:cs="Arial"/>
          <w:lang w:val="de-DE"/>
        </w:rPr>
      </w:pPr>
    </w:p>
    <w:p w:rsidR="00D67167" w:rsidRPr="00D72CBB" w:rsidRDefault="00D67167" w:rsidP="00D67167">
      <w:pPr>
        <w:rPr>
          <w:rFonts w:ascii="Arial" w:hAnsi="Arial" w:cs="Arial"/>
          <w:b/>
          <w:color w:val="800080"/>
          <w:lang w:val="de-DE"/>
        </w:rPr>
      </w:pPr>
      <w:r w:rsidRPr="00D72CBB">
        <w:rPr>
          <w:rFonts w:ascii="Arial" w:hAnsi="Arial" w:cs="Arial"/>
          <w:b/>
          <w:color w:val="800080"/>
          <w:lang w:val="de-DE"/>
        </w:rPr>
        <w:t>Symptome der Erkrankung</w:t>
      </w:r>
    </w:p>
    <w:p w:rsidR="00D67167" w:rsidRPr="00D72CBB" w:rsidRDefault="00D67167" w:rsidP="00D67167">
      <w:pPr>
        <w:rPr>
          <w:rFonts w:ascii="Arial" w:hAnsi="Arial" w:cs="Arial"/>
          <w:lang w:val="de-DE"/>
        </w:rPr>
      </w:pPr>
      <w:r w:rsidRPr="00D72CBB">
        <w:rPr>
          <w:rFonts w:ascii="Arial" w:hAnsi="Arial" w:cs="Arial"/>
          <w:lang w:val="de-DE"/>
        </w:rPr>
        <w:t>Das Pankreaskarzinom entwickelt sich über einen langen Zeitraum von bis zu zwölf Jahren – meist, ohne Beschwerden zu verursachen. Daher bleibt es – weil es bislang noch keine sinnvollen Früherkennungsmethoden bzw. Screening-Programme gibt – in der Regel lange Zeit unentdeckt.</w:t>
      </w:r>
    </w:p>
    <w:p w:rsidR="00D67167" w:rsidRPr="00D72CBB" w:rsidRDefault="00D67167" w:rsidP="00D67167">
      <w:pPr>
        <w:rPr>
          <w:rFonts w:ascii="Arial" w:hAnsi="Arial" w:cs="Arial"/>
          <w:lang w:val="de-DE"/>
        </w:rPr>
      </w:pPr>
      <w:r w:rsidRPr="00D72CBB">
        <w:rPr>
          <w:rFonts w:ascii="Arial" w:hAnsi="Arial" w:cs="Arial"/>
          <w:lang w:val="de-DE"/>
        </w:rPr>
        <w:t xml:space="preserve">Prof. </w:t>
      </w:r>
      <w:proofErr w:type="spellStart"/>
      <w:r w:rsidRPr="00D72CBB">
        <w:rPr>
          <w:rFonts w:ascii="Arial" w:hAnsi="Arial" w:cs="Arial"/>
          <w:lang w:val="de-DE"/>
        </w:rPr>
        <w:t>Schindl</w:t>
      </w:r>
      <w:proofErr w:type="spellEnd"/>
      <w:r w:rsidRPr="00D72CBB">
        <w:rPr>
          <w:rFonts w:ascii="Arial" w:hAnsi="Arial" w:cs="Arial"/>
          <w:lang w:val="de-DE"/>
        </w:rPr>
        <w:t xml:space="preserve"> zu dieser Problematik: „Eine verlässliche Vorsorgeuntersuchung für Bauchspeicheldrüsenkrebs steht derzeit leider nicht zur Verfügung. Weder Tumormarker noch Ultraschalluntersuchung können die Erkrankung im Frühstadium nachweisen.“</w:t>
      </w:r>
    </w:p>
    <w:p w:rsidR="00D67167" w:rsidRPr="00D72CBB" w:rsidRDefault="00D67167" w:rsidP="00D67167">
      <w:pPr>
        <w:rPr>
          <w:rFonts w:ascii="Arial" w:hAnsi="Arial" w:cs="Arial"/>
          <w:lang w:val="de-DE"/>
        </w:rPr>
      </w:pPr>
      <w:r w:rsidRPr="00D72CBB">
        <w:rPr>
          <w:rFonts w:ascii="Arial" w:hAnsi="Arial" w:cs="Arial"/>
          <w:lang w:val="de-DE"/>
        </w:rPr>
        <w:t>Erste – unbemerkte oder nicht ernst genommene – Symptome sind zumeist unspezifische Beschwerden wie unangenehme Missempfindungen/Druckgefühl im Oberbauch, Appetitlosigkeit, Übelkeit, Verdauungsprobleme oder depressive Verstimmungen.</w:t>
      </w:r>
    </w:p>
    <w:p w:rsidR="00D67167" w:rsidRPr="00D72CBB" w:rsidRDefault="00D67167" w:rsidP="00D67167">
      <w:pPr>
        <w:rPr>
          <w:rFonts w:ascii="Arial" w:hAnsi="Arial" w:cs="Arial"/>
          <w:lang w:val="de-DE"/>
        </w:rPr>
      </w:pPr>
    </w:p>
    <w:p w:rsidR="00D67167" w:rsidRPr="00D72CBB" w:rsidRDefault="00D67167" w:rsidP="00D67167">
      <w:pPr>
        <w:rPr>
          <w:rFonts w:ascii="Arial" w:hAnsi="Arial" w:cs="Arial"/>
          <w:lang w:val="de-DE"/>
        </w:rPr>
      </w:pPr>
      <w:r w:rsidRPr="00D72CBB">
        <w:rPr>
          <w:rFonts w:ascii="Arial" w:hAnsi="Arial" w:cs="Arial"/>
          <w:lang w:val="de-DE"/>
        </w:rPr>
        <w:lastRenderedPageBreak/>
        <w:t xml:space="preserve">Wenn sich diese </w:t>
      </w:r>
      <w:r w:rsidR="00980A42" w:rsidRPr="00D72CBB">
        <w:rPr>
          <w:rFonts w:ascii="Arial" w:hAnsi="Arial" w:cs="Arial"/>
          <w:lang w:val="de-DE"/>
        </w:rPr>
        <w:t>Symptome bemerkbar machen</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schmerzloser Ikterus (Gelbsucht)</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gürtelförmig in den Rücken ausstrahlende Schmerzen im Oberbauch</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Fettstühle</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Gewichtsverlust</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neu auftretender Diabetes mellitus</w:t>
      </w:r>
    </w:p>
    <w:p w:rsidR="00D67167" w:rsidRPr="00D72CBB" w:rsidRDefault="00D67167" w:rsidP="00D67167">
      <w:pPr>
        <w:numPr>
          <w:ilvl w:val="0"/>
          <w:numId w:val="1"/>
        </w:numPr>
        <w:spacing w:after="0" w:line="240" w:lineRule="auto"/>
        <w:rPr>
          <w:rFonts w:ascii="Arial" w:hAnsi="Arial" w:cs="Arial"/>
          <w:lang w:val="de-DE"/>
        </w:rPr>
      </w:pPr>
      <w:r w:rsidRPr="00D72CBB">
        <w:rPr>
          <w:rFonts w:ascii="Arial" w:hAnsi="Arial" w:cs="Arial"/>
          <w:lang w:val="de-DE"/>
        </w:rPr>
        <w:t>tiefe Beinvenenthrombose</w:t>
      </w:r>
      <w:r w:rsidR="00980A42" w:rsidRPr="00D72CBB">
        <w:rPr>
          <w:rFonts w:ascii="Arial" w:hAnsi="Arial" w:cs="Arial"/>
          <w:lang w:val="de-DE"/>
        </w:rPr>
        <w:br/>
      </w:r>
    </w:p>
    <w:p w:rsidR="00D67167" w:rsidRPr="00D72CBB" w:rsidRDefault="00D67167" w:rsidP="00D67167">
      <w:pPr>
        <w:rPr>
          <w:rFonts w:ascii="Arial" w:hAnsi="Arial" w:cs="Arial"/>
          <w:lang w:val="de-DE"/>
        </w:rPr>
      </w:pPr>
      <w:r w:rsidRPr="00D72CBB">
        <w:rPr>
          <w:rFonts w:ascii="Arial" w:hAnsi="Arial" w:cs="Arial"/>
          <w:lang w:val="de-DE"/>
        </w:rPr>
        <w:t xml:space="preserve">dann liegt in den meisten Fällen ein bereits lokal fortgeschrittener oder metastasierter Tumor vor. </w:t>
      </w:r>
    </w:p>
    <w:p w:rsidR="00D67167" w:rsidRPr="00D72CBB" w:rsidRDefault="00D67167" w:rsidP="00D67167">
      <w:pPr>
        <w:rPr>
          <w:rFonts w:ascii="Arial" w:hAnsi="Arial" w:cs="Arial"/>
          <w:lang w:val="de-DE"/>
        </w:rPr>
      </w:pPr>
    </w:p>
    <w:p w:rsidR="00D67167" w:rsidRPr="00D72CBB" w:rsidRDefault="00D67167" w:rsidP="00D67167">
      <w:pPr>
        <w:rPr>
          <w:rFonts w:ascii="Arial" w:hAnsi="Arial" w:cs="Arial"/>
          <w:b/>
          <w:color w:val="800080"/>
          <w:lang w:val="de-DE"/>
        </w:rPr>
      </w:pPr>
      <w:r w:rsidRPr="00D72CBB">
        <w:rPr>
          <w:rFonts w:ascii="Arial" w:hAnsi="Arial" w:cs="Arial"/>
          <w:b/>
          <w:color w:val="800080"/>
          <w:lang w:val="de-DE"/>
        </w:rPr>
        <w:t>Aufklärung und Bewusstseinsbildung</w:t>
      </w:r>
      <w:r w:rsidR="00980A42" w:rsidRPr="00D72CBB">
        <w:rPr>
          <w:rFonts w:ascii="Arial" w:hAnsi="Arial" w:cs="Arial"/>
          <w:b/>
          <w:color w:val="800080"/>
          <w:lang w:val="de-DE"/>
        </w:rPr>
        <w:br/>
      </w:r>
      <w:r w:rsidRPr="00D72CBB">
        <w:rPr>
          <w:rFonts w:ascii="Arial" w:hAnsi="Arial" w:cs="Arial"/>
          <w:b/>
          <w:color w:val="800080"/>
          <w:lang w:val="de-DE"/>
        </w:rPr>
        <w:t>für Risikofaktoren und Symptome</w:t>
      </w:r>
    </w:p>
    <w:p w:rsidR="00D67167" w:rsidRPr="00D72CBB" w:rsidRDefault="00D67167" w:rsidP="00D67167">
      <w:pPr>
        <w:rPr>
          <w:rFonts w:ascii="Arial" w:hAnsi="Arial" w:cs="Arial"/>
          <w:sz w:val="18"/>
          <w:szCs w:val="18"/>
          <w:lang w:val="de-DE"/>
        </w:rPr>
      </w:pPr>
      <w:r w:rsidRPr="00D72CBB">
        <w:rPr>
          <w:rFonts w:ascii="Arial" w:hAnsi="Arial" w:cs="Arial"/>
          <w:lang w:val="de-DE"/>
        </w:rPr>
        <w:t>„Bauchspeicheldrüsenkrebs ist zwar nur die zehnthäufigste Krebsdiagnose, aber die dritthäufigste</w:t>
      </w:r>
      <w:r w:rsidRPr="00D72CBB">
        <w:rPr>
          <w:rFonts w:ascii="Arial" w:hAnsi="Arial" w:cs="Arial"/>
          <w:vertAlign w:val="superscript"/>
          <w:lang w:val="de-DE"/>
        </w:rPr>
        <w:t>*)</w:t>
      </w:r>
      <w:r w:rsidRPr="00D72CBB">
        <w:rPr>
          <w:rFonts w:ascii="Arial" w:hAnsi="Arial" w:cs="Arial"/>
          <w:lang w:val="de-DE"/>
        </w:rPr>
        <w:t xml:space="preserve"> Krebstodesursache“, bringt Prof. Gnant die Problematik auf den Punkt. </w:t>
      </w:r>
      <w:r w:rsidR="00D72CBB">
        <w:rPr>
          <w:rFonts w:ascii="Arial" w:hAnsi="Arial" w:cs="Arial"/>
          <w:lang w:val="de-DE"/>
        </w:rPr>
        <w:br/>
      </w:r>
      <w:r w:rsidR="00D72CBB" w:rsidRPr="00D72CBB">
        <w:rPr>
          <w:rFonts w:ascii="Arial" w:hAnsi="Arial" w:cs="Arial"/>
          <w:sz w:val="18"/>
          <w:szCs w:val="18"/>
          <w:lang w:val="de-DE"/>
        </w:rPr>
        <w:t>(</w:t>
      </w:r>
      <w:r w:rsidR="00635E0A">
        <w:rPr>
          <w:rFonts w:ascii="Arial" w:hAnsi="Arial" w:cs="Arial"/>
          <w:vertAlign w:val="superscript"/>
          <w:lang w:val="de-DE"/>
        </w:rPr>
        <w:t xml:space="preserve">* </w:t>
      </w:r>
      <w:r w:rsidRPr="00D72CBB">
        <w:rPr>
          <w:rFonts w:ascii="Arial" w:hAnsi="Arial" w:cs="Arial"/>
          <w:sz w:val="18"/>
          <w:szCs w:val="18"/>
        </w:rPr>
        <w:t xml:space="preserve">lt. </w:t>
      </w:r>
      <w:r w:rsidRPr="00D72CBB">
        <w:rPr>
          <w:rFonts w:ascii="Arial" w:hAnsi="Arial" w:cs="Arial"/>
          <w:caps/>
          <w:sz w:val="18"/>
          <w:szCs w:val="18"/>
        </w:rPr>
        <w:t>Statistik Austria</w:t>
      </w:r>
      <w:r w:rsidRPr="00D72CBB">
        <w:rPr>
          <w:rFonts w:ascii="Arial" w:hAnsi="Arial" w:cs="Arial"/>
          <w:sz w:val="18"/>
          <w:szCs w:val="18"/>
        </w:rPr>
        <w:t xml:space="preserve"> 11.11.2015</w:t>
      </w:r>
      <w:r w:rsidR="00D72CBB" w:rsidRPr="00D72CBB">
        <w:rPr>
          <w:rFonts w:ascii="Arial" w:hAnsi="Arial" w:cs="Arial"/>
          <w:sz w:val="18"/>
          <w:szCs w:val="18"/>
        </w:rPr>
        <w:t>)</w:t>
      </w:r>
    </w:p>
    <w:p w:rsidR="006D035B" w:rsidRPr="00D72CBB" w:rsidRDefault="00D67167" w:rsidP="00D67167">
      <w:pPr>
        <w:rPr>
          <w:rFonts w:ascii="Arial" w:hAnsi="Arial" w:cs="Arial"/>
          <w:lang w:val="de-DE"/>
        </w:rPr>
      </w:pPr>
      <w:r w:rsidRPr="00D72CBB">
        <w:rPr>
          <w:rFonts w:ascii="Arial" w:hAnsi="Arial" w:cs="Arial"/>
          <w:lang w:val="de-DE"/>
        </w:rPr>
        <w:t xml:space="preserve">Daher hat sich die neu gegründete </w:t>
      </w:r>
      <w:r w:rsidRPr="00D72CBB">
        <w:rPr>
          <w:rFonts w:ascii="Arial" w:hAnsi="Arial" w:cs="Arial"/>
          <w:b/>
          <w:color w:val="800080"/>
          <w:lang w:val="de-DE"/>
        </w:rPr>
        <w:t>Selbsthilfegruppe Pankreaskarzinom</w:t>
      </w:r>
      <w:r w:rsidRPr="00D72CBB">
        <w:rPr>
          <w:rFonts w:ascii="Arial" w:hAnsi="Arial" w:cs="Arial"/>
          <w:lang w:val="de-DE"/>
        </w:rPr>
        <w:t xml:space="preserve"> vor allem auch zum Ziel gesetzt, auf diese vergleichsweise seltene, jedoch umso gefährlichere Erkrankung eine stärkere Aufmerksamkeit zu lenken. </w:t>
      </w:r>
    </w:p>
    <w:p w:rsidR="00D67167" w:rsidRPr="00D72CBB" w:rsidRDefault="00D67167" w:rsidP="00D67167">
      <w:pPr>
        <w:rPr>
          <w:rFonts w:ascii="Arial" w:hAnsi="Arial" w:cs="Arial"/>
          <w:lang w:val="de-DE"/>
        </w:rPr>
      </w:pPr>
      <w:r w:rsidRPr="00D72CBB">
        <w:rPr>
          <w:rFonts w:ascii="Arial" w:hAnsi="Arial" w:cs="Arial"/>
          <w:b/>
          <w:color w:val="767171"/>
          <w:lang w:val="de-DE"/>
        </w:rPr>
        <w:t>„Wir wollen die breite Bevölkerung über die Vermeidung von Risikofaktoren informieren und für die Erkennung der frühen Symptome sensibilisieren. Wenn der Tumor deutlich wahrnehmbare Beschwerden macht, ist es meistens schon zu spät. Worum es also primär geht, ist die Förderung der möglichst frühzeitigen Erkennung“</w:t>
      </w:r>
      <w:r w:rsidRPr="00D72CBB">
        <w:rPr>
          <w:rFonts w:ascii="Arial" w:hAnsi="Arial" w:cs="Arial"/>
          <w:b/>
          <w:color w:val="4D4D4D"/>
          <w:lang w:val="de-DE"/>
        </w:rPr>
        <w:t>,</w:t>
      </w:r>
      <w:r w:rsidRPr="00D72CBB">
        <w:rPr>
          <w:rFonts w:ascii="Arial" w:hAnsi="Arial" w:cs="Arial"/>
          <w:color w:val="3B3838"/>
          <w:lang w:val="de-DE"/>
        </w:rPr>
        <w:t xml:space="preserve"> </w:t>
      </w:r>
      <w:r w:rsidRPr="00D72CBB">
        <w:rPr>
          <w:rFonts w:ascii="Arial" w:hAnsi="Arial" w:cs="Arial"/>
          <w:lang w:val="de-DE"/>
        </w:rPr>
        <w:t xml:space="preserve">skizziert Mag. Michaela Hartenstein eine wesentliche Aufgabe ihrer Selbsthilfegruppe. </w:t>
      </w:r>
    </w:p>
    <w:p w:rsidR="00D67167" w:rsidRPr="00D72CBB" w:rsidRDefault="00D67167" w:rsidP="00D67167">
      <w:pPr>
        <w:rPr>
          <w:rFonts w:ascii="Arial" w:hAnsi="Arial" w:cs="Arial"/>
          <w:b/>
          <w:color w:val="800080"/>
          <w:lang w:val="de-DE"/>
        </w:rPr>
      </w:pPr>
    </w:p>
    <w:p w:rsidR="00D67167" w:rsidRPr="00D72CBB" w:rsidRDefault="00D67167" w:rsidP="00D67167">
      <w:pPr>
        <w:rPr>
          <w:rFonts w:ascii="Arial" w:hAnsi="Arial" w:cs="Arial"/>
          <w:b/>
          <w:color w:val="800080"/>
          <w:lang w:val="de-DE"/>
        </w:rPr>
      </w:pPr>
      <w:r w:rsidRPr="00D72CBB">
        <w:rPr>
          <w:rFonts w:ascii="Arial" w:hAnsi="Arial" w:cs="Arial"/>
          <w:b/>
          <w:color w:val="800080"/>
          <w:lang w:val="de-DE"/>
        </w:rPr>
        <w:t xml:space="preserve">Für </w:t>
      </w:r>
      <w:r w:rsidR="00980A42" w:rsidRPr="00D72CBB">
        <w:rPr>
          <w:rFonts w:ascii="Arial" w:hAnsi="Arial" w:cs="Arial"/>
          <w:b/>
          <w:color w:val="800080"/>
          <w:lang w:val="de-DE"/>
        </w:rPr>
        <w:t>Patienten und Angehörige:</w:t>
      </w:r>
      <w:r w:rsidR="00980A42" w:rsidRPr="00D72CBB">
        <w:rPr>
          <w:rFonts w:ascii="Arial" w:hAnsi="Arial" w:cs="Arial"/>
          <w:b/>
          <w:color w:val="800080"/>
          <w:lang w:val="de-DE"/>
        </w:rPr>
        <w:br/>
      </w:r>
      <w:r w:rsidRPr="00D72CBB">
        <w:rPr>
          <w:rFonts w:ascii="Arial" w:hAnsi="Arial" w:cs="Arial"/>
          <w:b/>
          <w:color w:val="800080"/>
          <w:lang w:val="de-DE"/>
        </w:rPr>
        <w:t>Beratung – Information – Kommunikation</w:t>
      </w:r>
    </w:p>
    <w:p w:rsidR="00D67167" w:rsidRPr="00D67167" w:rsidRDefault="00D67167" w:rsidP="00D67167">
      <w:pPr>
        <w:rPr>
          <w:rFonts w:cstheme="minorHAnsi"/>
          <w:b/>
          <w:color w:val="3B3838"/>
          <w:sz w:val="24"/>
          <w:szCs w:val="24"/>
          <w:lang w:val="de-DE"/>
        </w:rPr>
      </w:pPr>
      <w:r w:rsidRPr="00D72CBB">
        <w:rPr>
          <w:rFonts w:ascii="Arial" w:hAnsi="Arial" w:cs="Arial"/>
          <w:lang w:val="de-DE"/>
        </w:rPr>
        <w:t>Der zentrale Tätigkeitsbereich der Selbsthilfegruppe wird jedoch – ganz klassisch – die Arbeit für und mit Betroffenen sein</w:t>
      </w:r>
      <w:r w:rsidRPr="00D72CBB">
        <w:rPr>
          <w:rFonts w:ascii="Arial" w:hAnsi="Arial" w:cs="Arial"/>
          <w:color w:val="767171"/>
          <w:lang w:val="de-DE"/>
        </w:rPr>
        <w:t>.</w:t>
      </w:r>
      <w:r w:rsidRPr="00D72CBB">
        <w:rPr>
          <w:rFonts w:ascii="Arial" w:hAnsi="Arial" w:cs="Arial"/>
          <w:b/>
          <w:color w:val="767171"/>
          <w:lang w:val="de-DE"/>
        </w:rPr>
        <w:t xml:space="preserve"> „Wir möchten Patienten und Angehörige mit dieser schrecklichen Diagnose nicht länger allein lassen. Wir werden wertvolle Informationen zu Erkrankung und Therapie von Expertinnen und Experten zusammentragen und auf unserer Website</w:t>
      </w:r>
      <w:r w:rsidRPr="00D72CBB">
        <w:rPr>
          <w:rFonts w:ascii="Arial" w:hAnsi="Arial" w:cs="Arial"/>
          <w:b/>
          <w:color w:val="4D4D4D"/>
          <w:lang w:val="de-DE"/>
        </w:rPr>
        <w:t xml:space="preserve"> </w:t>
      </w:r>
      <w:r w:rsidRPr="00D72CBB">
        <w:rPr>
          <w:rFonts w:ascii="Arial" w:hAnsi="Arial" w:cs="Arial"/>
          <w:b/>
          <w:color w:val="800080"/>
          <w:lang w:val="de-DE"/>
        </w:rPr>
        <w:t>www.selbsthilfe-pankreaskarzinom.at</w:t>
      </w:r>
      <w:r w:rsidRPr="00D72CBB">
        <w:rPr>
          <w:rFonts w:ascii="Arial" w:hAnsi="Arial" w:cs="Arial"/>
          <w:b/>
          <w:color w:val="4D4D4D"/>
          <w:lang w:val="de-DE"/>
        </w:rPr>
        <w:t xml:space="preserve"> </w:t>
      </w:r>
      <w:r w:rsidRPr="00D72CBB">
        <w:rPr>
          <w:rFonts w:ascii="Arial" w:hAnsi="Arial" w:cs="Arial"/>
          <w:b/>
          <w:color w:val="767171"/>
          <w:lang w:val="de-DE"/>
        </w:rPr>
        <w:t>sowie im Rahmen von Veranstaltungen anbieten. Wir werden verschiedenste Unterstützungsangebote bereitstellen. Und wir werden die Interessen unserer Patientinnen und Patienten überall dort vertreten und fördern, wo dies erforderlich ist“</w:t>
      </w:r>
      <w:r w:rsidRPr="00D72CBB">
        <w:rPr>
          <w:rFonts w:ascii="Arial" w:hAnsi="Arial" w:cs="Arial"/>
          <w:b/>
          <w:color w:val="4D4D4D"/>
          <w:lang w:val="de-DE"/>
        </w:rPr>
        <w:t>,</w:t>
      </w:r>
      <w:r w:rsidRPr="00D72CBB">
        <w:rPr>
          <w:rFonts w:ascii="Arial" w:hAnsi="Arial" w:cs="Arial"/>
          <w:lang w:val="de-DE"/>
        </w:rPr>
        <w:t xml:space="preserve"> so </w:t>
      </w:r>
      <w:r w:rsidR="007D47D0" w:rsidRPr="00D72CBB">
        <w:rPr>
          <w:rFonts w:ascii="Arial" w:hAnsi="Arial" w:cs="Arial"/>
          <w:b/>
          <w:color w:val="AC8300"/>
          <w:lang w:val="de-DE"/>
        </w:rPr>
        <w:t>Mag. Michaela Hartenstein</w:t>
      </w:r>
      <w:r w:rsidRPr="00D72CBB">
        <w:rPr>
          <w:rFonts w:ascii="Arial" w:hAnsi="Arial" w:cs="Arial"/>
          <w:lang w:val="de-DE"/>
        </w:rPr>
        <w:t>.</w:t>
      </w:r>
    </w:p>
    <w:p w:rsidR="00D67167" w:rsidRDefault="00D67167" w:rsidP="00D67167">
      <w:pPr>
        <w:rPr>
          <w:rFonts w:cstheme="minorHAnsi"/>
          <w:sz w:val="24"/>
          <w:szCs w:val="24"/>
          <w:lang w:val="de-DE"/>
        </w:rPr>
      </w:pPr>
    </w:p>
    <w:p w:rsidR="00D67167" w:rsidRPr="00144EBB" w:rsidRDefault="00D67167" w:rsidP="00D67167">
      <w:pPr>
        <w:rPr>
          <w:color w:val="7030A0"/>
          <w:lang w:val="de-DE"/>
        </w:rPr>
      </w:pPr>
    </w:p>
    <w:p w:rsidR="00D72CBB" w:rsidRPr="006A1317" w:rsidRDefault="00D72CBB" w:rsidP="00D72CBB">
      <w:pPr>
        <w:rPr>
          <w:rFonts w:ascii="Arial" w:hAnsi="Arial" w:cs="Arial"/>
          <w:b/>
          <w:color w:val="AC8300"/>
          <w:sz w:val="28"/>
          <w:szCs w:val="28"/>
          <w:lang w:val="de-DE"/>
        </w:rPr>
      </w:pPr>
      <w:r w:rsidRPr="006A1317">
        <w:rPr>
          <w:rFonts w:ascii="Arial" w:hAnsi="Arial" w:cs="Arial"/>
          <w:b/>
          <w:color w:val="AC8300"/>
          <w:sz w:val="28"/>
          <w:szCs w:val="28"/>
          <w:u w:val="single"/>
          <w:lang w:val="de-DE"/>
        </w:rPr>
        <w:lastRenderedPageBreak/>
        <w:t>Nähere Informationen und Beratung für Betroffene</w:t>
      </w:r>
      <w:r w:rsidRPr="006A1317">
        <w:rPr>
          <w:rFonts w:ascii="Arial" w:hAnsi="Arial" w:cs="Arial"/>
          <w:b/>
          <w:color w:val="AC8300"/>
          <w:sz w:val="28"/>
          <w:szCs w:val="28"/>
          <w:lang w:val="de-DE"/>
        </w:rPr>
        <w:t>:</w:t>
      </w:r>
    </w:p>
    <w:p w:rsidR="00D72CBB" w:rsidRPr="006A1317" w:rsidRDefault="00D72CBB" w:rsidP="00D72CBB">
      <w:pPr>
        <w:rPr>
          <w:rFonts w:ascii="Arial" w:hAnsi="Arial" w:cs="Arial"/>
          <w:b/>
          <w:color w:val="800080"/>
          <w:sz w:val="28"/>
          <w:szCs w:val="28"/>
          <w:lang w:val="de-DE"/>
        </w:rPr>
      </w:pPr>
      <w:r w:rsidRPr="006A1317">
        <w:rPr>
          <w:rFonts w:ascii="Arial" w:hAnsi="Arial" w:cs="Arial"/>
          <w:b/>
          <w:color w:val="800080"/>
          <w:sz w:val="28"/>
          <w:szCs w:val="28"/>
          <w:lang w:val="de-DE"/>
        </w:rPr>
        <w:t>www.selbsthilfe-pankreaskarzinom.at</w:t>
      </w:r>
    </w:p>
    <w:p w:rsidR="00D72CBB" w:rsidRPr="00C842E3" w:rsidRDefault="00D72CBB" w:rsidP="00D72CBB">
      <w:pPr>
        <w:rPr>
          <w:rFonts w:ascii="Arial" w:hAnsi="Arial" w:cs="Arial"/>
          <w:b/>
          <w:color w:val="800080"/>
          <w:sz w:val="24"/>
          <w:szCs w:val="24"/>
          <w:lang w:val="de-DE"/>
        </w:rPr>
      </w:pPr>
      <w:r w:rsidRPr="00C842E3">
        <w:rPr>
          <w:rFonts w:ascii="Arial" w:hAnsi="Arial" w:cs="Arial"/>
          <w:b/>
          <w:color w:val="800080"/>
          <w:sz w:val="24"/>
          <w:szCs w:val="24"/>
          <w:lang w:val="de-DE"/>
        </w:rPr>
        <w:t>Mag. Michaela Hartenstein</w:t>
      </w:r>
    </w:p>
    <w:p w:rsidR="00D72CBB" w:rsidRPr="006A1317" w:rsidRDefault="00D72CBB" w:rsidP="00AB5423">
      <w:pPr>
        <w:spacing w:after="0" w:line="240" w:lineRule="auto"/>
        <w:rPr>
          <w:rFonts w:ascii="Arial" w:hAnsi="Arial" w:cs="Arial"/>
          <w:lang w:val="de-DE"/>
        </w:rPr>
      </w:pPr>
      <w:r w:rsidRPr="006A1317">
        <w:rPr>
          <w:rFonts w:ascii="Arial" w:hAnsi="Arial" w:cs="Arial"/>
          <w:lang w:val="de-DE"/>
        </w:rPr>
        <w:t>Präsidentin der „Selbsthilfegruppe Pankreaskarzinom“</w:t>
      </w:r>
      <w:r w:rsidRPr="006A1317">
        <w:rPr>
          <w:rFonts w:ascii="Arial" w:hAnsi="Arial" w:cs="Arial"/>
          <w:lang w:val="de-DE"/>
        </w:rPr>
        <w:br/>
        <w:t>Angehörige/Tochter einer Pankreaskarzinompatientin</w:t>
      </w:r>
      <w:r w:rsidR="00AB5423">
        <w:rPr>
          <w:rFonts w:ascii="Arial" w:hAnsi="Arial" w:cs="Arial"/>
          <w:lang w:val="de-DE"/>
        </w:rPr>
        <w:br/>
      </w:r>
    </w:p>
    <w:p w:rsidR="00D72CBB" w:rsidRPr="006A1317" w:rsidRDefault="00D72CBB" w:rsidP="00AB5423">
      <w:pPr>
        <w:tabs>
          <w:tab w:val="left" w:pos="1260"/>
        </w:tabs>
        <w:spacing w:after="0" w:line="240" w:lineRule="auto"/>
        <w:rPr>
          <w:rFonts w:ascii="Arial" w:hAnsi="Arial" w:cs="Arial"/>
          <w:b/>
          <w:lang w:val="de-DE"/>
        </w:rPr>
      </w:pPr>
      <w:r w:rsidRPr="006A1317">
        <w:rPr>
          <w:rFonts w:ascii="Arial" w:hAnsi="Arial" w:cs="Arial"/>
          <w:b/>
          <w:lang w:val="de-DE"/>
        </w:rPr>
        <w:t xml:space="preserve">Telefon: </w:t>
      </w:r>
      <w:r w:rsidRPr="006A1317">
        <w:rPr>
          <w:rFonts w:ascii="Arial" w:hAnsi="Arial" w:cs="Arial"/>
          <w:b/>
          <w:lang w:val="de-DE"/>
        </w:rPr>
        <w:tab/>
        <w:t>0664/466 45 92</w:t>
      </w:r>
    </w:p>
    <w:p w:rsidR="00D72CBB" w:rsidRPr="006A1317" w:rsidRDefault="00D72CBB" w:rsidP="00AB5423">
      <w:pPr>
        <w:tabs>
          <w:tab w:val="left" w:pos="1260"/>
        </w:tabs>
        <w:spacing w:after="0" w:line="240" w:lineRule="auto"/>
        <w:rPr>
          <w:rFonts w:ascii="Arial" w:hAnsi="Arial" w:cs="Arial"/>
          <w:b/>
          <w:color w:val="800080"/>
          <w:lang w:val="de-DE"/>
        </w:rPr>
      </w:pPr>
      <w:r w:rsidRPr="006A1317">
        <w:rPr>
          <w:rFonts w:ascii="Arial" w:hAnsi="Arial" w:cs="Arial"/>
          <w:b/>
          <w:lang w:val="de-DE"/>
        </w:rPr>
        <w:t xml:space="preserve">E-Mail: </w:t>
      </w:r>
      <w:r w:rsidRPr="006A1317">
        <w:rPr>
          <w:rFonts w:ascii="Arial" w:hAnsi="Arial" w:cs="Arial"/>
          <w:b/>
          <w:lang w:val="de-DE"/>
        </w:rPr>
        <w:tab/>
      </w:r>
      <w:r w:rsidRPr="006A1317">
        <w:rPr>
          <w:rFonts w:ascii="Arial" w:hAnsi="Arial" w:cs="Arial"/>
          <w:lang w:val="de-DE"/>
        </w:rPr>
        <w:t>office@selbsthilfe-pankreaskarzinom.at</w:t>
      </w:r>
      <w:r w:rsidRPr="006A1317">
        <w:rPr>
          <w:rFonts w:ascii="Arial" w:hAnsi="Arial" w:cs="Arial"/>
          <w:color w:val="800080"/>
          <w:lang w:val="de-DE"/>
        </w:rPr>
        <w:br/>
      </w:r>
    </w:p>
    <w:p w:rsidR="005B4D96" w:rsidRDefault="00D72CBB" w:rsidP="00AB5423">
      <w:pPr>
        <w:spacing w:after="0" w:line="240" w:lineRule="auto"/>
        <w:rPr>
          <w:lang w:val="de-DE"/>
        </w:rPr>
      </w:pPr>
      <w:r w:rsidRPr="006A1317">
        <w:rPr>
          <w:rFonts w:ascii="Arial" w:hAnsi="Arial" w:cs="Arial"/>
          <w:lang w:val="de-DE"/>
        </w:rPr>
        <w:t>Sie finden die „Selbsthilfegruppe Pankreaskarzinom“</w:t>
      </w:r>
      <w:r w:rsidRPr="006A1317">
        <w:rPr>
          <w:rFonts w:ascii="Arial" w:hAnsi="Arial" w:cs="Arial"/>
          <w:lang w:val="de-DE"/>
        </w:rPr>
        <w:br/>
        <w:t>auch auf Facebook: @selbsthilfe-</w:t>
      </w:r>
      <w:proofErr w:type="spellStart"/>
      <w:r w:rsidRPr="006A1317">
        <w:rPr>
          <w:rFonts w:ascii="Arial" w:hAnsi="Arial" w:cs="Arial"/>
          <w:lang w:val="de-DE"/>
        </w:rPr>
        <w:t>pankreaskarzinom</w:t>
      </w:r>
      <w:proofErr w:type="spellEnd"/>
      <w:r w:rsidR="00D645F0">
        <w:rPr>
          <w:lang w:val="de-DE"/>
        </w:rPr>
        <w:br/>
      </w:r>
    </w:p>
    <w:p w:rsidR="00AB5423" w:rsidRPr="00D645F0" w:rsidRDefault="00AB5423" w:rsidP="00AB5423">
      <w:pPr>
        <w:spacing w:after="0" w:line="240" w:lineRule="auto"/>
        <w:rPr>
          <w:lang w:val="de-DE"/>
        </w:rPr>
      </w:pPr>
    </w:p>
    <w:p w:rsidR="005B4D96" w:rsidRPr="005B4D96" w:rsidRDefault="005B4D96" w:rsidP="00AB5423">
      <w:pPr>
        <w:spacing w:after="0" w:line="240" w:lineRule="auto"/>
        <w:rPr>
          <w:rFonts w:ascii="Arial" w:hAnsi="Arial" w:cs="Arial"/>
          <w:lang w:val="de-DE"/>
        </w:rPr>
      </w:pPr>
      <w:r>
        <w:rPr>
          <w:rFonts w:ascii="Arial" w:hAnsi="Arial" w:cs="Arial"/>
          <w:lang w:val="de-DE"/>
        </w:rPr>
        <w:t>Weiterführende Infor</w:t>
      </w:r>
      <w:r w:rsidRPr="005B4D96">
        <w:rPr>
          <w:rFonts w:ascii="Arial" w:hAnsi="Arial" w:cs="Arial"/>
          <w:lang w:val="de-DE"/>
        </w:rPr>
        <w:t>m</w:t>
      </w:r>
      <w:r>
        <w:rPr>
          <w:rFonts w:ascii="Arial" w:hAnsi="Arial" w:cs="Arial"/>
          <w:lang w:val="de-DE"/>
        </w:rPr>
        <w:t>a</w:t>
      </w:r>
      <w:r w:rsidRPr="005B4D96">
        <w:rPr>
          <w:rFonts w:ascii="Arial" w:hAnsi="Arial" w:cs="Arial"/>
          <w:lang w:val="de-DE"/>
        </w:rPr>
        <w:t xml:space="preserve">tionen </w:t>
      </w:r>
      <w:r>
        <w:rPr>
          <w:rFonts w:ascii="Arial" w:hAnsi="Arial" w:cs="Arial"/>
          <w:lang w:val="de-DE"/>
        </w:rPr>
        <w:t xml:space="preserve">finden Sie auch auf der Website </w:t>
      </w:r>
      <w:r>
        <w:rPr>
          <w:rFonts w:ascii="Arial" w:hAnsi="Arial" w:cs="Arial"/>
          <w:lang w:val="de-DE"/>
        </w:rPr>
        <w:br/>
        <w:t xml:space="preserve">der </w:t>
      </w:r>
      <w:r w:rsidRPr="005B4D96">
        <w:rPr>
          <w:rFonts w:ascii="Arial" w:hAnsi="Arial" w:cs="Arial"/>
          <w:b/>
          <w:bCs/>
          <w:color w:val="000000"/>
          <w:kern w:val="36"/>
          <w:lang w:val="en"/>
        </w:rPr>
        <w:t>Pancreatic Cancer Unit (CCC-PCU)</w:t>
      </w:r>
      <w:r>
        <w:rPr>
          <w:rFonts w:ascii="Arial" w:hAnsi="Arial" w:cs="Arial"/>
          <w:lang w:val="de-DE"/>
        </w:rPr>
        <w:t xml:space="preserve">: </w:t>
      </w:r>
      <w:r w:rsidRPr="005B4D96">
        <w:rPr>
          <w:rStyle w:val="HTMLZitat"/>
          <w:rFonts w:ascii="Arial" w:hAnsi="Arial" w:cs="Arial"/>
          <w:b/>
          <w:color w:val="auto"/>
        </w:rPr>
        <w:t>www.ccc.ac.at/</w:t>
      </w:r>
      <w:r w:rsidRPr="005B4D96">
        <w:rPr>
          <w:rStyle w:val="HTMLZitat"/>
          <w:rFonts w:ascii="Arial" w:hAnsi="Arial" w:cs="Arial"/>
          <w:b/>
          <w:bCs/>
          <w:color w:val="auto"/>
        </w:rPr>
        <w:t>pcu</w:t>
      </w:r>
    </w:p>
    <w:p w:rsidR="00AB5423" w:rsidRDefault="00AB5423" w:rsidP="00D72CBB">
      <w:pPr>
        <w:rPr>
          <w:color w:val="800080"/>
          <w:lang w:val="de-DE"/>
        </w:rPr>
      </w:pPr>
      <w:r>
        <w:rPr>
          <w:color w:val="800080"/>
          <w:lang w:val="de-DE"/>
        </w:rPr>
        <w:br/>
      </w:r>
    </w:p>
    <w:p w:rsidR="00D72CBB" w:rsidRPr="006A1317" w:rsidRDefault="00D72CBB" w:rsidP="00D72CBB">
      <w:pPr>
        <w:rPr>
          <w:rFonts w:ascii="Arial" w:hAnsi="Arial" w:cs="Arial"/>
          <w:b/>
          <w:color w:val="000000"/>
          <w:u w:val="single"/>
          <w:lang w:val="de-DE"/>
        </w:rPr>
      </w:pPr>
      <w:r w:rsidRPr="006A1317">
        <w:rPr>
          <w:rFonts w:ascii="Arial" w:hAnsi="Arial" w:cs="Arial"/>
          <w:b/>
          <w:color w:val="000000"/>
          <w:u w:val="single"/>
          <w:lang w:val="de-DE"/>
        </w:rPr>
        <w:t xml:space="preserve">Für Rückfragen von Medien/Journalisten </w:t>
      </w:r>
      <w:r w:rsidRPr="006A1317">
        <w:rPr>
          <w:rFonts w:ascii="Arial" w:hAnsi="Arial" w:cs="Arial"/>
          <w:b/>
          <w:color w:val="000000"/>
          <w:u w:val="single"/>
        </w:rPr>
        <w:t>gerne auch</w:t>
      </w:r>
      <w:r w:rsidRPr="006A1317">
        <w:rPr>
          <w:rFonts w:ascii="Arial" w:hAnsi="Arial" w:cs="Arial"/>
          <w:b/>
          <w:color w:val="000000"/>
        </w:rPr>
        <w:t>:</w:t>
      </w:r>
    </w:p>
    <w:p w:rsidR="00D72CBB" w:rsidRPr="006A1317" w:rsidRDefault="00D72CBB" w:rsidP="00AB5423">
      <w:pPr>
        <w:spacing w:after="0" w:line="240" w:lineRule="auto"/>
        <w:rPr>
          <w:rFonts w:ascii="Arial" w:hAnsi="Arial" w:cs="Arial"/>
          <w:b/>
          <w:lang w:val="en-GB"/>
        </w:rPr>
      </w:pPr>
      <w:r w:rsidRPr="006A1317">
        <w:rPr>
          <w:rFonts w:ascii="Arial" w:hAnsi="Arial" w:cs="Arial"/>
          <w:b/>
          <w:lang w:val="en-GB"/>
        </w:rPr>
        <w:t>Care Company</w:t>
      </w:r>
      <w:r w:rsidRPr="006A1317">
        <w:rPr>
          <w:rFonts w:ascii="Arial" w:hAnsi="Arial" w:cs="Arial"/>
          <w:b/>
          <w:lang w:val="en-GB"/>
        </w:rPr>
        <w:br/>
      </w:r>
      <w:r w:rsidRPr="006A1317">
        <w:rPr>
          <w:rFonts w:ascii="Arial" w:hAnsi="Arial" w:cs="Arial"/>
          <w:lang w:val="en-GB"/>
        </w:rPr>
        <w:t>Mag. Andrea Ertl</w:t>
      </w:r>
      <w:r w:rsidRPr="006A1317">
        <w:rPr>
          <w:rFonts w:ascii="Arial" w:hAnsi="Arial" w:cs="Arial"/>
          <w:b/>
          <w:lang w:val="en-GB"/>
        </w:rPr>
        <w:br/>
      </w:r>
      <w:r w:rsidRPr="00D72CBB">
        <w:rPr>
          <w:rFonts w:ascii="Arial" w:hAnsi="Arial" w:cs="Arial"/>
          <w:lang w:val="en-GB"/>
        </w:rPr>
        <w:t>andrea.ertl@carecompany.at</w:t>
      </w:r>
      <w:r w:rsidRPr="006A1317">
        <w:rPr>
          <w:rFonts w:ascii="Arial" w:hAnsi="Arial" w:cs="Arial"/>
          <w:b/>
          <w:lang w:val="en-GB"/>
        </w:rPr>
        <w:br/>
      </w:r>
      <w:r w:rsidRPr="006A1317">
        <w:rPr>
          <w:rFonts w:ascii="Arial" w:hAnsi="Arial" w:cs="Arial"/>
          <w:lang w:val="en-US"/>
        </w:rPr>
        <w:t xml:space="preserve">0664/420 48 20 </w:t>
      </w:r>
    </w:p>
    <w:p w:rsidR="00D72CBB" w:rsidRPr="006A1317" w:rsidRDefault="00506FCC" w:rsidP="00AB5423">
      <w:pPr>
        <w:spacing w:after="0" w:line="240" w:lineRule="auto"/>
        <w:rPr>
          <w:rFonts w:ascii="Arial" w:hAnsi="Arial" w:cs="Arial"/>
          <w:lang w:val="de-DE"/>
        </w:rPr>
      </w:pPr>
      <w:r>
        <w:rPr>
          <w:rFonts w:ascii="Arial" w:hAnsi="Arial" w:cs="Arial"/>
          <w:lang w:val="de-DE"/>
        </w:rPr>
        <w:t>oder</w:t>
      </w:r>
    </w:p>
    <w:p w:rsidR="00D72CBB" w:rsidRPr="00D72CBB" w:rsidRDefault="00D72CBB" w:rsidP="00AB5423">
      <w:pPr>
        <w:spacing w:after="0" w:line="240" w:lineRule="auto"/>
        <w:rPr>
          <w:rFonts w:ascii="Arial" w:hAnsi="Arial" w:cs="Arial"/>
          <w:lang w:val="en-US"/>
        </w:rPr>
      </w:pPr>
      <w:r w:rsidRPr="00D72CBB">
        <w:rPr>
          <w:rFonts w:ascii="Arial" w:hAnsi="Arial" w:cs="Arial"/>
          <w:lang w:val="en-US"/>
        </w:rPr>
        <w:t>Mag. Edith Weindlmayr-Mut</w:t>
      </w:r>
      <w:r w:rsidRPr="00D72CBB">
        <w:rPr>
          <w:rFonts w:ascii="Arial" w:hAnsi="Arial" w:cs="Arial"/>
          <w:lang w:val="en-US"/>
        </w:rPr>
        <w:br/>
        <w:t>edith.weindlmayr@aon.at</w:t>
      </w:r>
      <w:r w:rsidRPr="00D72CBB">
        <w:rPr>
          <w:rFonts w:ascii="Arial" w:hAnsi="Arial" w:cs="Arial"/>
          <w:lang w:val="en-US"/>
        </w:rPr>
        <w:br/>
        <w:t>0664/121 81 67</w:t>
      </w:r>
    </w:p>
    <w:p w:rsidR="00D72CBB" w:rsidRPr="00D72CBB" w:rsidRDefault="00D72CBB" w:rsidP="00AB5423">
      <w:pPr>
        <w:spacing w:after="0" w:line="240" w:lineRule="auto"/>
        <w:rPr>
          <w:b/>
          <w:lang w:val="en-US"/>
        </w:rPr>
      </w:pPr>
    </w:p>
    <w:p w:rsidR="00EE2318" w:rsidRPr="00EE2318" w:rsidRDefault="00D72CBB" w:rsidP="00EE2318">
      <w:pPr>
        <w:rPr>
          <w:rFonts w:ascii="Arial" w:hAnsi="Arial" w:cs="Arial"/>
          <w:color w:val="232323"/>
        </w:rPr>
      </w:pPr>
      <w:r w:rsidRPr="006A1317">
        <w:rPr>
          <w:rFonts w:ascii="Arial" w:hAnsi="Arial" w:cs="Arial"/>
          <w:b/>
          <w:lang w:val="de-DE"/>
        </w:rPr>
        <w:t>Bildmaterial</w:t>
      </w:r>
      <w:r w:rsidR="00EE2318">
        <w:rPr>
          <w:rFonts w:ascii="Arial" w:hAnsi="Arial" w:cs="Arial"/>
          <w:b/>
          <w:lang w:val="de-DE"/>
        </w:rPr>
        <w:t xml:space="preserve"> zur Veranstaltung</w:t>
      </w:r>
      <w:r w:rsidRPr="006A1317">
        <w:rPr>
          <w:rFonts w:ascii="Arial" w:hAnsi="Arial" w:cs="Arial"/>
          <w:lang w:val="de-DE"/>
        </w:rPr>
        <w:t>:</w:t>
      </w:r>
      <w:r w:rsidRPr="006A1317">
        <w:rPr>
          <w:rFonts w:ascii="Arial" w:hAnsi="Arial" w:cs="Arial"/>
          <w:lang w:val="de-DE"/>
        </w:rPr>
        <w:br/>
      </w:r>
      <w:r w:rsidRPr="006A1317">
        <w:rPr>
          <w:rFonts w:ascii="Arial" w:hAnsi="Arial" w:cs="Arial"/>
        </w:rPr>
        <w:t xml:space="preserve">Fotos von der Veranstaltung via </w:t>
      </w:r>
      <w:r w:rsidR="00EE2318">
        <w:rPr>
          <w:rFonts w:ascii="Arial" w:hAnsi="Arial" w:cs="Arial"/>
        </w:rPr>
        <w:br/>
      </w:r>
      <w:r w:rsidRPr="00EE2318">
        <w:rPr>
          <w:rFonts w:ascii="Arial" w:hAnsi="Arial" w:cs="Arial"/>
        </w:rPr>
        <w:t>APA Fot</w:t>
      </w:r>
      <w:r w:rsidR="00EE2318" w:rsidRPr="00EE2318">
        <w:rPr>
          <w:rFonts w:ascii="Arial" w:hAnsi="Arial" w:cs="Arial"/>
        </w:rPr>
        <w:t xml:space="preserve">oservice zur Verfügung gestellt: </w:t>
      </w:r>
      <w:r w:rsidR="00EE2318">
        <w:rPr>
          <w:rFonts w:ascii="Arial" w:hAnsi="Arial" w:cs="Arial"/>
          <w:color w:val="232323"/>
        </w:rPr>
        <w:br/>
      </w:r>
      <w:bookmarkStart w:id="0" w:name="_GoBack"/>
      <w:r w:rsidR="00EE2318" w:rsidRPr="00D037C5">
        <w:rPr>
          <w:rFonts w:ascii="Arial" w:hAnsi="Arial" w:cs="Arial"/>
          <w:color w:val="7030A0"/>
        </w:rPr>
        <w:fldChar w:fldCharType="begin"/>
      </w:r>
      <w:r w:rsidR="00EE2318" w:rsidRPr="00D037C5">
        <w:rPr>
          <w:rFonts w:ascii="Arial" w:hAnsi="Arial" w:cs="Arial"/>
          <w:color w:val="7030A0"/>
        </w:rPr>
        <w:instrText xml:space="preserve"> HYPERLINK "http://www.apa-fotoservice.at/galerie/8399" \t "_blank" </w:instrText>
      </w:r>
      <w:r w:rsidR="00EE2318" w:rsidRPr="00D037C5">
        <w:rPr>
          <w:rFonts w:ascii="Arial" w:hAnsi="Arial" w:cs="Arial"/>
          <w:color w:val="7030A0"/>
        </w:rPr>
        <w:fldChar w:fldCharType="separate"/>
      </w:r>
      <w:r w:rsidR="00EE2318" w:rsidRPr="00D037C5">
        <w:rPr>
          <w:rStyle w:val="Hyperlink"/>
          <w:rFonts w:ascii="Arial" w:hAnsi="Arial" w:cs="Arial"/>
          <w:color w:val="7030A0"/>
        </w:rPr>
        <w:t>http://www.apa-fotoservice.at/galerie/8399</w:t>
      </w:r>
      <w:r w:rsidR="00EE2318" w:rsidRPr="00D037C5">
        <w:rPr>
          <w:rFonts w:ascii="Arial" w:hAnsi="Arial" w:cs="Arial"/>
          <w:color w:val="7030A0"/>
        </w:rPr>
        <w:fldChar w:fldCharType="end"/>
      </w:r>
      <w:bookmarkEnd w:id="0"/>
    </w:p>
    <w:p w:rsidR="00D72CBB" w:rsidRDefault="00D72CBB" w:rsidP="00AB5423">
      <w:pPr>
        <w:spacing w:after="0" w:line="240" w:lineRule="auto"/>
        <w:rPr>
          <w:rFonts w:ascii="Arial" w:hAnsi="Arial" w:cs="Arial"/>
          <w:lang w:val="de-DE"/>
        </w:rPr>
      </w:pPr>
      <w:proofErr w:type="spellStart"/>
      <w:r w:rsidRPr="006A1317">
        <w:rPr>
          <w:rFonts w:ascii="Arial" w:hAnsi="Arial" w:cs="Arial"/>
          <w:lang w:val="de-DE"/>
        </w:rPr>
        <w:t>Fotocredit</w:t>
      </w:r>
      <w:proofErr w:type="spellEnd"/>
      <w:r w:rsidRPr="006A1317">
        <w:rPr>
          <w:rFonts w:ascii="Arial" w:hAnsi="Arial" w:cs="Arial"/>
          <w:lang w:val="de-DE"/>
        </w:rPr>
        <w:t>: ©</w:t>
      </w:r>
      <w:r w:rsidR="00C842E3">
        <w:rPr>
          <w:rFonts w:ascii="Arial" w:hAnsi="Arial" w:cs="Arial"/>
          <w:lang w:val="de-DE"/>
        </w:rPr>
        <w:t xml:space="preserve"> </w:t>
      </w:r>
      <w:r w:rsidRPr="006A1317">
        <w:rPr>
          <w:rFonts w:ascii="Arial" w:hAnsi="Arial" w:cs="Arial"/>
          <w:lang w:val="de-DE"/>
        </w:rPr>
        <w:t>APA-Fotoservice/L. Schedl</w:t>
      </w:r>
      <w:r w:rsidR="00AB5423">
        <w:rPr>
          <w:rFonts w:ascii="Arial" w:hAnsi="Arial" w:cs="Arial"/>
          <w:lang w:val="de-DE"/>
        </w:rPr>
        <w:br/>
      </w:r>
    </w:p>
    <w:p w:rsidR="00091427" w:rsidRPr="005B4D96" w:rsidRDefault="00091427" w:rsidP="00AB5423">
      <w:pPr>
        <w:spacing w:after="0" w:line="240" w:lineRule="auto"/>
        <w:rPr>
          <w:rFonts w:ascii="Arial" w:hAnsi="Arial" w:cs="Arial"/>
          <w:lang w:val="de-DE"/>
        </w:rPr>
      </w:pPr>
    </w:p>
    <w:p w:rsidR="00D72CBB" w:rsidRPr="00144EBB" w:rsidRDefault="00D72CBB" w:rsidP="00D72CBB">
      <w:pPr>
        <w:rPr>
          <w:color w:val="7030A0"/>
          <w:lang w:val="de-DE"/>
        </w:rPr>
      </w:pPr>
      <w:r w:rsidRPr="00E57CFD">
        <w:rPr>
          <w:color w:val="7030A0"/>
          <w:lang w:val="de-DE"/>
        </w:rPr>
        <w:t>_______</w:t>
      </w:r>
      <w:r w:rsidRPr="00144EBB">
        <w:rPr>
          <w:color w:val="7030A0"/>
          <w:lang w:val="de-DE"/>
        </w:rPr>
        <w:t>________________________________________________________________</w:t>
      </w:r>
      <w:r>
        <w:rPr>
          <w:color w:val="7030A0"/>
          <w:lang w:val="de-DE"/>
        </w:rPr>
        <w:t>_______</w:t>
      </w:r>
      <w:r w:rsidR="00091427">
        <w:rPr>
          <w:color w:val="7030A0"/>
          <w:lang w:val="de-DE"/>
        </w:rPr>
        <w:t>____</w:t>
      </w:r>
    </w:p>
    <w:p w:rsidR="00D72CBB" w:rsidRPr="005B63FB" w:rsidRDefault="00D72CBB" w:rsidP="00D72CBB">
      <w:pPr>
        <w:tabs>
          <w:tab w:val="left" w:pos="7224"/>
        </w:tabs>
        <w:rPr>
          <w:rFonts w:cs="Calibri"/>
          <w:b/>
          <w:bCs/>
          <w:color w:val="7030A0"/>
          <w:sz w:val="26"/>
          <w:szCs w:val="26"/>
        </w:rPr>
      </w:pPr>
      <w:r w:rsidRPr="005B63FB">
        <w:rPr>
          <w:rFonts w:cs="Calibri"/>
          <w:b/>
          <w:bCs/>
          <w:color w:val="7030A0"/>
          <w:sz w:val="26"/>
          <w:szCs w:val="26"/>
        </w:rPr>
        <w:t>Mit freundlicher Unterstützung von</w:t>
      </w:r>
    </w:p>
    <w:p w:rsidR="00E175A0" w:rsidRPr="00D72CBB" w:rsidRDefault="00506FCC" w:rsidP="003808BF">
      <w:r>
        <w:rPr>
          <w:noProof/>
          <w:lang w:eastAsia="de-AT"/>
        </w:rPr>
        <w:drawing>
          <wp:inline distT="0" distB="0" distL="0" distR="0">
            <wp:extent cx="800100" cy="701499"/>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genelogo_RZ_1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797" cy="708247"/>
                    </a:xfrm>
                    <a:prstGeom prst="rect">
                      <a:avLst/>
                    </a:prstGeom>
                  </pic:spPr>
                </pic:pic>
              </a:graphicData>
            </a:graphic>
          </wp:inline>
        </w:drawing>
      </w:r>
      <w:r w:rsidR="00D645F0">
        <w:tab/>
      </w:r>
      <w:r w:rsidR="00D645F0">
        <w:tab/>
      </w:r>
      <w:r w:rsidR="00D645F0">
        <w:rPr>
          <w:noProof/>
          <w:lang w:eastAsia="de-AT"/>
        </w:rPr>
        <w:drawing>
          <wp:inline distT="0" distB="0" distL="0" distR="0">
            <wp:extent cx="3007417" cy="88328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C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578" cy="892731"/>
                    </a:xfrm>
                    <a:prstGeom prst="rect">
                      <a:avLst/>
                    </a:prstGeom>
                  </pic:spPr>
                </pic:pic>
              </a:graphicData>
            </a:graphic>
          </wp:inline>
        </w:drawing>
      </w:r>
      <w:r w:rsidR="00D645F0">
        <w:tab/>
      </w:r>
      <w:r w:rsidR="00D645F0">
        <w:rPr>
          <w:noProof/>
          <w:lang w:eastAsia="de-AT"/>
        </w:rPr>
        <w:drawing>
          <wp:inline distT="0" distB="0" distL="0" distR="0">
            <wp:extent cx="1143000" cy="337481"/>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244" cy="342572"/>
                    </a:xfrm>
                    <a:prstGeom prst="rect">
                      <a:avLst/>
                    </a:prstGeom>
                  </pic:spPr>
                </pic:pic>
              </a:graphicData>
            </a:graphic>
          </wp:inline>
        </w:drawing>
      </w:r>
    </w:p>
    <w:sectPr w:rsidR="00E175A0" w:rsidRPr="00D72CBB" w:rsidSect="00E55949">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B5" w:rsidRDefault="00DA5CB5" w:rsidP="00DA5CB5">
      <w:pPr>
        <w:spacing w:after="0" w:line="240" w:lineRule="auto"/>
      </w:pPr>
      <w:r>
        <w:separator/>
      </w:r>
    </w:p>
  </w:endnote>
  <w:endnote w:type="continuationSeparator" w:id="0">
    <w:p w:rsidR="00DA5CB5" w:rsidRDefault="00DA5CB5" w:rsidP="00DA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10" w:rsidRDefault="00CA2E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88515"/>
      <w:docPartObj>
        <w:docPartGallery w:val="Page Numbers (Bottom of Page)"/>
        <w:docPartUnique/>
      </w:docPartObj>
    </w:sdtPr>
    <w:sdtEndPr>
      <w:rPr>
        <w:rFonts w:ascii="Arial" w:hAnsi="Arial" w:cs="Arial"/>
        <w:sz w:val="18"/>
        <w:szCs w:val="18"/>
      </w:rPr>
    </w:sdtEndPr>
    <w:sdtContent>
      <w:p w:rsidR="00DA5CB5" w:rsidRPr="00CA2E10" w:rsidRDefault="00DA5CB5">
        <w:pPr>
          <w:pStyle w:val="Fuzeile"/>
          <w:jc w:val="center"/>
          <w:rPr>
            <w:rFonts w:ascii="Arial" w:hAnsi="Arial" w:cs="Arial"/>
            <w:sz w:val="18"/>
            <w:szCs w:val="18"/>
          </w:rPr>
        </w:pPr>
        <w:r w:rsidRPr="00CA2E10">
          <w:rPr>
            <w:rFonts w:ascii="Arial" w:hAnsi="Arial" w:cs="Arial"/>
            <w:sz w:val="18"/>
            <w:szCs w:val="18"/>
          </w:rPr>
          <w:fldChar w:fldCharType="begin"/>
        </w:r>
        <w:r w:rsidRPr="00CA2E10">
          <w:rPr>
            <w:rFonts w:ascii="Arial" w:hAnsi="Arial" w:cs="Arial"/>
            <w:sz w:val="18"/>
            <w:szCs w:val="18"/>
          </w:rPr>
          <w:instrText>PAGE   \* MERGEFORMAT</w:instrText>
        </w:r>
        <w:r w:rsidRPr="00CA2E10">
          <w:rPr>
            <w:rFonts w:ascii="Arial" w:hAnsi="Arial" w:cs="Arial"/>
            <w:sz w:val="18"/>
            <w:szCs w:val="18"/>
          </w:rPr>
          <w:fldChar w:fldCharType="separate"/>
        </w:r>
        <w:r w:rsidR="00D037C5" w:rsidRPr="00D037C5">
          <w:rPr>
            <w:rFonts w:ascii="Arial" w:hAnsi="Arial" w:cs="Arial"/>
            <w:noProof/>
            <w:sz w:val="18"/>
            <w:szCs w:val="18"/>
            <w:lang w:val="de-DE"/>
          </w:rPr>
          <w:t>6</w:t>
        </w:r>
        <w:r w:rsidRPr="00CA2E10">
          <w:rPr>
            <w:rFonts w:ascii="Arial" w:hAnsi="Arial" w:cs="Arial"/>
            <w:sz w:val="18"/>
            <w:szCs w:val="18"/>
          </w:rPr>
          <w:fldChar w:fldCharType="end"/>
        </w:r>
      </w:p>
    </w:sdtContent>
  </w:sdt>
  <w:p w:rsidR="00DA5CB5" w:rsidRDefault="00DA5C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10" w:rsidRDefault="00CA2E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B5" w:rsidRDefault="00DA5CB5" w:rsidP="00DA5CB5">
      <w:pPr>
        <w:spacing w:after="0" w:line="240" w:lineRule="auto"/>
      </w:pPr>
      <w:r>
        <w:separator/>
      </w:r>
    </w:p>
  </w:footnote>
  <w:footnote w:type="continuationSeparator" w:id="0">
    <w:p w:rsidR="00DA5CB5" w:rsidRDefault="00DA5CB5" w:rsidP="00DA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10" w:rsidRDefault="00CA2E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B5" w:rsidRDefault="00DA5CB5">
    <w:pPr>
      <w:pStyle w:val="Kopfzeile"/>
      <w:rPr>
        <w:color w:val="A6A6A6" w:themeColor="background1" w:themeShade="A6"/>
        <w:sz w:val="20"/>
        <w:szCs w:val="20"/>
      </w:rPr>
    </w:pPr>
  </w:p>
  <w:p w:rsidR="00DA5CB5" w:rsidRPr="00D72CBB" w:rsidRDefault="00DA5CB5">
    <w:pPr>
      <w:pStyle w:val="Kopfzeile"/>
      <w:rPr>
        <w:rFonts w:ascii="Arial" w:hAnsi="Arial" w:cs="Arial"/>
        <w:sz w:val="22"/>
        <w:szCs w:val="22"/>
      </w:rPr>
    </w:pPr>
    <w:r>
      <w:tab/>
    </w:r>
    <w:r>
      <w:tab/>
    </w:r>
    <w:r w:rsidRPr="00E55949">
      <w:rPr>
        <w:noProof/>
        <w:lang w:eastAsia="de-AT"/>
      </w:rPr>
      <w:drawing>
        <wp:inline distT="0" distB="0" distL="0" distR="0" wp14:anchorId="5AC99D43" wp14:editId="03A305E9">
          <wp:extent cx="1423643" cy="670560"/>
          <wp:effectExtent l="0" t="0" r="5715" b="0"/>
          <wp:docPr id="1" name="Grafik 1" descr="\\server.care.local\Gemeinsame Dokumente\SH Pankreas\CI-Vorlagen, Logo\Logo mit Schriftzu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are.local\Gemeinsame Dokumente\SH Pankreas\CI-Vorlagen, Logo\Logo mit Schriftzug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804" cy="686650"/>
                  </a:xfrm>
                  <a:prstGeom prst="rect">
                    <a:avLst/>
                  </a:prstGeom>
                  <a:noFill/>
                  <a:ln>
                    <a:noFill/>
                  </a:ln>
                </pic:spPr>
              </pic:pic>
            </a:graphicData>
          </a:graphic>
        </wp:inline>
      </w:drawing>
    </w:r>
    <w:r w:rsidR="00BC2059">
      <w:br/>
    </w:r>
    <w:r w:rsidRPr="00D72CBB">
      <w:rPr>
        <w:rFonts w:ascii="Arial" w:hAnsi="Arial" w:cs="Arial"/>
        <w:b/>
        <w:color w:val="A6A6A6" w:themeColor="background1" w:themeShade="A6"/>
        <w:sz w:val="22"/>
        <w:szCs w:val="22"/>
      </w:rPr>
      <w:t>Presse</w:t>
    </w:r>
    <w:r w:rsidR="00746EC0" w:rsidRPr="00D72CBB">
      <w:rPr>
        <w:rFonts w:ascii="Arial" w:hAnsi="Arial" w:cs="Arial"/>
        <w:b/>
        <w:color w:val="A6A6A6" w:themeColor="background1" w:themeShade="A6"/>
        <w:sz w:val="22"/>
        <w:szCs w:val="22"/>
      </w:rPr>
      <w:t>gespräch</w:t>
    </w:r>
    <w:r w:rsidRPr="00D72CBB">
      <w:rPr>
        <w:rFonts w:ascii="Arial" w:hAnsi="Arial" w:cs="Arial"/>
        <w:b/>
        <w:color w:val="A6A6A6" w:themeColor="background1" w:themeShade="A6"/>
        <w:sz w:val="22"/>
        <w:szCs w:val="22"/>
      </w:rPr>
      <w:t>, 15. November 2016</w:t>
    </w:r>
  </w:p>
  <w:p w:rsidR="00DA5CB5" w:rsidRPr="00D72CBB" w:rsidRDefault="00DA5CB5">
    <w:pPr>
      <w:pStyle w:val="Kopfzeile"/>
      <w:rPr>
        <w:rFonts w:ascii="Arial" w:hAnsi="Arial" w:cs="Arial"/>
        <w:color w:val="A6A6A6" w:themeColor="background1" w:themeShade="A6"/>
        <w:sz w:val="22"/>
        <w:szCs w:val="22"/>
      </w:rPr>
    </w:pPr>
    <w:r w:rsidRPr="00D72CBB">
      <w:rPr>
        <w:rFonts w:ascii="Arial" w:hAnsi="Arial" w:cs="Arial"/>
        <w:color w:val="A6A6A6" w:themeColor="background1" w:themeShade="A6"/>
        <w:sz w:val="22"/>
        <w:szCs w:val="22"/>
      </w:rPr>
      <w:t xml:space="preserve">Hotel </w:t>
    </w:r>
    <w:r w:rsidR="007A761E" w:rsidRPr="00D72CBB">
      <w:rPr>
        <w:rFonts w:ascii="Arial" w:hAnsi="Arial" w:cs="Arial"/>
        <w:color w:val="A6A6A6" w:themeColor="background1" w:themeShade="A6"/>
        <w:sz w:val="22"/>
        <w:szCs w:val="22"/>
      </w:rPr>
      <w:t xml:space="preserve">Das </w:t>
    </w:r>
    <w:r w:rsidRPr="00D72CBB">
      <w:rPr>
        <w:rFonts w:ascii="Arial" w:hAnsi="Arial" w:cs="Arial"/>
        <w:color w:val="A6A6A6" w:themeColor="background1" w:themeShade="A6"/>
        <w:sz w:val="22"/>
        <w:szCs w:val="22"/>
      </w:rPr>
      <w:t>Triest</w:t>
    </w:r>
  </w:p>
  <w:p w:rsidR="00DA5CB5" w:rsidRDefault="00DA5CB5">
    <w:pPr>
      <w:pStyle w:val="Kopfzeile"/>
    </w:pPr>
    <w:r>
      <w:rPr>
        <w:noProof/>
        <w:lang w:eastAsia="de-AT"/>
      </w:rPr>
      <mc:AlternateContent>
        <mc:Choice Requires="wps">
          <w:drawing>
            <wp:anchor distT="0" distB="0" distL="114300" distR="114300" simplePos="0" relativeHeight="251659264" behindDoc="0" locked="0" layoutInCell="1" allowOverlap="1" wp14:anchorId="5860B173" wp14:editId="10846FBB">
              <wp:simplePos x="0" y="0"/>
              <wp:positionH relativeFrom="column">
                <wp:posOffset>-1270</wp:posOffset>
              </wp:positionH>
              <wp:positionV relativeFrom="paragraph">
                <wp:posOffset>80645</wp:posOffset>
              </wp:positionV>
              <wp:extent cx="5814060" cy="7620"/>
              <wp:effectExtent l="0" t="0" r="34290" b="30480"/>
              <wp:wrapNone/>
              <wp:docPr id="3" name="Gerader Verbinder 3"/>
              <wp:cNvGraphicFramePr/>
              <a:graphic xmlns:a="http://schemas.openxmlformats.org/drawingml/2006/main">
                <a:graphicData uri="http://schemas.microsoft.com/office/word/2010/wordprocessingShape">
                  <wps:wsp>
                    <wps:cNvCnPr/>
                    <wps:spPr>
                      <a:xfrm>
                        <a:off x="0" y="0"/>
                        <a:ext cx="5814060" cy="762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F59DC"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35pt" to="457.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" strokecolor="#d8d8d8 [2732]" strokeweight=".5pt">
              <v:stroke joinstyle="miter"/>
            </v:line>
          </w:pict>
        </mc:Fallback>
      </mc:AlternateContent>
    </w:r>
  </w:p>
  <w:p w:rsidR="00DA5CB5" w:rsidRDefault="00DA5C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10" w:rsidRDefault="00CA2E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2123C"/>
    <w:multiLevelType w:val="hybridMultilevel"/>
    <w:tmpl w:val="811EDA26"/>
    <w:lvl w:ilvl="0" w:tplc="0C070001">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49"/>
    <w:rsid w:val="000520C7"/>
    <w:rsid w:val="00077D7F"/>
    <w:rsid w:val="00091427"/>
    <w:rsid w:val="001414A3"/>
    <w:rsid w:val="001C1D64"/>
    <w:rsid w:val="00200F49"/>
    <w:rsid w:val="00253DF0"/>
    <w:rsid w:val="00275984"/>
    <w:rsid w:val="002838EA"/>
    <w:rsid w:val="00294DAF"/>
    <w:rsid w:val="003808BF"/>
    <w:rsid w:val="00382461"/>
    <w:rsid w:val="003C2639"/>
    <w:rsid w:val="00415474"/>
    <w:rsid w:val="00463E5F"/>
    <w:rsid w:val="004A19FB"/>
    <w:rsid w:val="00506FCC"/>
    <w:rsid w:val="005B4D96"/>
    <w:rsid w:val="005B63FB"/>
    <w:rsid w:val="005E1E95"/>
    <w:rsid w:val="005E2AA2"/>
    <w:rsid w:val="00635E0A"/>
    <w:rsid w:val="006809A6"/>
    <w:rsid w:val="006D035B"/>
    <w:rsid w:val="00746EC0"/>
    <w:rsid w:val="007A761E"/>
    <w:rsid w:val="007D0483"/>
    <w:rsid w:val="007D47D0"/>
    <w:rsid w:val="007F37C4"/>
    <w:rsid w:val="008331C6"/>
    <w:rsid w:val="008467F0"/>
    <w:rsid w:val="00895AD1"/>
    <w:rsid w:val="008A1787"/>
    <w:rsid w:val="00980A42"/>
    <w:rsid w:val="009B0D6D"/>
    <w:rsid w:val="00AA2A67"/>
    <w:rsid w:val="00AB5423"/>
    <w:rsid w:val="00AC5F2B"/>
    <w:rsid w:val="00BC2059"/>
    <w:rsid w:val="00C0262A"/>
    <w:rsid w:val="00C0584B"/>
    <w:rsid w:val="00C60C98"/>
    <w:rsid w:val="00C842E3"/>
    <w:rsid w:val="00C90E01"/>
    <w:rsid w:val="00CA2E10"/>
    <w:rsid w:val="00D037C5"/>
    <w:rsid w:val="00D23AA5"/>
    <w:rsid w:val="00D645F0"/>
    <w:rsid w:val="00D67167"/>
    <w:rsid w:val="00D72CBB"/>
    <w:rsid w:val="00DA5CB5"/>
    <w:rsid w:val="00E00803"/>
    <w:rsid w:val="00E04B3E"/>
    <w:rsid w:val="00E175A0"/>
    <w:rsid w:val="00E55949"/>
    <w:rsid w:val="00E57CFD"/>
    <w:rsid w:val="00EE2318"/>
    <w:rsid w:val="00FA7DA8"/>
    <w:rsid w:val="00FE5D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7CF91B"/>
  <w15:chartTrackingRefBased/>
  <w15:docId w15:val="{88DAF9FD-4CDF-4FA9-94BE-7CCB38A7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82461"/>
    <w:pPr>
      <w:tabs>
        <w:tab w:val="center" w:pos="4536"/>
        <w:tab w:val="right" w:pos="9072"/>
      </w:tabs>
      <w:spacing w:after="0" w:line="240" w:lineRule="auto"/>
    </w:pPr>
    <w:rPr>
      <w:rFonts w:ascii="Century Gothic" w:eastAsia="Times New Roman" w:hAnsi="Century Gothic" w:cs="Times New Roman"/>
      <w:sz w:val="24"/>
      <w:szCs w:val="24"/>
    </w:rPr>
  </w:style>
  <w:style w:type="character" w:customStyle="1" w:styleId="KopfzeileZchn">
    <w:name w:val="Kopfzeile Zchn"/>
    <w:basedOn w:val="Absatz-Standardschriftart"/>
    <w:link w:val="Kopfzeile"/>
    <w:uiPriority w:val="99"/>
    <w:rsid w:val="00382461"/>
    <w:rPr>
      <w:rFonts w:ascii="Century Gothic" w:eastAsia="Times New Roman" w:hAnsi="Century Gothic" w:cs="Times New Roman"/>
      <w:sz w:val="24"/>
      <w:szCs w:val="24"/>
    </w:rPr>
  </w:style>
  <w:style w:type="character" w:styleId="Hyperlink">
    <w:name w:val="Hyperlink"/>
    <w:basedOn w:val="Absatz-Standardschriftart"/>
    <w:uiPriority w:val="99"/>
    <w:unhideWhenUsed/>
    <w:rsid w:val="00382461"/>
    <w:rPr>
      <w:color w:val="0563C1" w:themeColor="hyperlink"/>
      <w:u w:val="single"/>
    </w:rPr>
  </w:style>
  <w:style w:type="paragraph" w:styleId="Fuzeile">
    <w:name w:val="footer"/>
    <w:basedOn w:val="Standard"/>
    <w:link w:val="FuzeileZchn"/>
    <w:uiPriority w:val="99"/>
    <w:unhideWhenUsed/>
    <w:rsid w:val="00DA5C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CB5"/>
  </w:style>
  <w:style w:type="paragraph" w:styleId="Listenabsatz">
    <w:name w:val="List Paragraph"/>
    <w:basedOn w:val="Standard"/>
    <w:uiPriority w:val="34"/>
    <w:qFormat/>
    <w:rsid w:val="00294DAF"/>
    <w:pPr>
      <w:ind w:left="720"/>
      <w:contextualSpacing/>
    </w:pPr>
  </w:style>
  <w:style w:type="character" w:styleId="HTMLZitat">
    <w:name w:val="HTML Cite"/>
    <w:basedOn w:val="Absatz-Standardschriftart"/>
    <w:uiPriority w:val="99"/>
    <w:semiHidden/>
    <w:unhideWhenUsed/>
    <w:rsid w:val="005B4D96"/>
    <w:rPr>
      <w:i w:val="0"/>
      <w:iCs w:val="0"/>
      <w:color w:val="006621"/>
    </w:rPr>
  </w:style>
  <w:style w:type="paragraph" w:styleId="Sprechblasentext">
    <w:name w:val="Balloon Text"/>
    <w:basedOn w:val="Standard"/>
    <w:link w:val="SprechblasentextZchn"/>
    <w:uiPriority w:val="99"/>
    <w:semiHidden/>
    <w:unhideWhenUsed/>
    <w:rsid w:val="004154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6144">
      <w:bodyDiv w:val="1"/>
      <w:marLeft w:val="0"/>
      <w:marRight w:val="0"/>
      <w:marTop w:val="0"/>
      <w:marBottom w:val="0"/>
      <w:divBdr>
        <w:top w:val="none" w:sz="0" w:space="0" w:color="auto"/>
        <w:left w:val="none" w:sz="0" w:space="0" w:color="auto"/>
        <w:bottom w:val="none" w:sz="0" w:space="0" w:color="auto"/>
        <w:right w:val="none" w:sz="0" w:space="0" w:color="auto"/>
      </w:divBdr>
    </w:div>
    <w:div w:id="1435704984">
      <w:bodyDiv w:val="1"/>
      <w:marLeft w:val="0"/>
      <w:marRight w:val="0"/>
      <w:marTop w:val="0"/>
      <w:marBottom w:val="0"/>
      <w:divBdr>
        <w:top w:val="none" w:sz="0" w:space="0" w:color="auto"/>
        <w:left w:val="none" w:sz="0" w:space="0" w:color="auto"/>
        <w:bottom w:val="none" w:sz="0" w:space="0" w:color="auto"/>
        <w:right w:val="none" w:sz="0" w:space="0" w:color="auto"/>
      </w:divBdr>
    </w:div>
    <w:div w:id="1604343468">
      <w:bodyDiv w:val="1"/>
      <w:marLeft w:val="0"/>
      <w:marRight w:val="0"/>
      <w:marTop w:val="0"/>
      <w:marBottom w:val="0"/>
      <w:divBdr>
        <w:top w:val="none" w:sz="0" w:space="0" w:color="auto"/>
        <w:left w:val="none" w:sz="0" w:space="0" w:color="auto"/>
        <w:bottom w:val="none" w:sz="0" w:space="0" w:color="auto"/>
        <w:right w:val="none" w:sz="0" w:space="0" w:color="auto"/>
      </w:divBdr>
    </w:div>
    <w:div w:id="16964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10330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Ertl</dc:creator>
  <cp:keywords/>
  <dc:description/>
  <cp:lastModifiedBy>Andrea Ertl</cp:lastModifiedBy>
  <cp:revision>30</cp:revision>
  <cp:lastPrinted>2016-11-08T12:52:00Z</cp:lastPrinted>
  <dcterms:created xsi:type="dcterms:W3CDTF">2016-11-02T14:00:00Z</dcterms:created>
  <dcterms:modified xsi:type="dcterms:W3CDTF">2016-11-15T11:46:00Z</dcterms:modified>
</cp:coreProperties>
</file>